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cs="Times New Roman"/>
          <w:sz w:val="24"/>
          <w:szCs w:val="24"/>
        </w:rPr>
        <w:id w:val="1368952784"/>
        <w:docPartObj>
          <w:docPartGallery w:val="Cover Pages"/>
          <w:docPartUnique/>
        </w:docPartObj>
      </w:sdtPr>
      <w:sdtContent>
        <w:p w14:paraId="326370D2" w14:textId="0D286521" w:rsidR="006E7F64" w:rsidRPr="00CA11E1" w:rsidRDefault="006E7F64">
          <w:pPr>
            <w:rPr>
              <w:rFonts w:ascii="Times New Roman" w:hAnsi="Times New Roman" w:cs="Times New Roman"/>
              <w:sz w:val="24"/>
              <w:szCs w:val="24"/>
            </w:rPr>
          </w:pPr>
          <w:r w:rsidRPr="00CA11E1">
            <w:rPr>
              <w:rFonts w:ascii="Times New Roman" w:hAnsi="Times New Roman" w:cs="Times New Roman"/>
              <w:noProof/>
              <w:sz w:val="24"/>
              <w:szCs w:val="24"/>
            </w:rPr>
            <mc:AlternateContent>
              <mc:Choice Requires="wpg">
                <w:drawing>
                  <wp:anchor distT="0" distB="0" distL="114300" distR="114300" simplePos="0" relativeHeight="251662336" behindDoc="0" locked="0" layoutInCell="1" allowOverlap="1" wp14:anchorId="2BEBFCBC" wp14:editId="174B86F9">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727887BE"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CofmjIMFAAB+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7" o:title="" recolor="t" rotate="t" type="frame"/>
                    </v:rect>
                    <w10:wrap anchorx="page" anchory="page"/>
                  </v:group>
                </w:pict>
              </mc:Fallback>
            </mc:AlternateContent>
          </w:r>
          <w:r w:rsidRPr="00CA11E1">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4785CDA8" wp14:editId="732F7FA5">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319A99B9" w14:textId="2738C5DD" w:rsidR="006E7F64" w:rsidRPr="00CA11E1" w:rsidRDefault="006E7F64">
                                    <w:pPr>
                                      <w:pStyle w:val="NoSpacing"/>
                                      <w:jc w:val="right"/>
                                      <w:rPr>
                                        <w:rFonts w:ascii="Times New Roman" w:hAnsi="Times New Roman" w:cs="Times New Roman"/>
                                        <w:color w:val="595959" w:themeColor="text1" w:themeTint="A6"/>
                                        <w:sz w:val="28"/>
                                        <w:szCs w:val="28"/>
                                      </w:rPr>
                                    </w:pPr>
                                    <w:r w:rsidRPr="00CA11E1">
                                      <w:rPr>
                                        <w:rFonts w:ascii="Times New Roman" w:hAnsi="Times New Roman" w:cs="Times New Roman"/>
                                        <w:color w:val="595959" w:themeColor="text1" w:themeTint="A6"/>
                                        <w:sz w:val="28"/>
                                        <w:szCs w:val="28"/>
                                      </w:rPr>
                                      <w:t xml:space="preserve">TA: </w:t>
                                    </w:r>
                                    <w:proofErr w:type="spellStart"/>
                                    <w:r w:rsidRPr="00CA11E1">
                                      <w:rPr>
                                        <w:rFonts w:ascii="Times New Roman" w:hAnsi="Times New Roman" w:cs="Times New Roman"/>
                                        <w:color w:val="595959" w:themeColor="text1" w:themeTint="A6"/>
                                        <w:sz w:val="28"/>
                                        <w:szCs w:val="28"/>
                                      </w:rPr>
                                      <w:t>Tianchen</w:t>
                                    </w:r>
                                    <w:proofErr w:type="spellEnd"/>
                                    <w:r w:rsidR="009E3843" w:rsidRPr="00CA11E1">
                                      <w:rPr>
                                        <w:rFonts w:ascii="Times New Roman" w:hAnsi="Times New Roman" w:cs="Times New Roman"/>
                                        <w:color w:val="595959" w:themeColor="text1" w:themeTint="A6"/>
                                        <w:sz w:val="28"/>
                                        <w:szCs w:val="28"/>
                                      </w:rPr>
                                      <w:t xml:space="preserve"> X</w:t>
                                    </w:r>
                                    <w:r w:rsidR="001C38FA" w:rsidRPr="00CA11E1">
                                      <w:rPr>
                                        <w:rFonts w:ascii="Times New Roman" w:hAnsi="Times New Roman" w:cs="Times New Roman"/>
                                        <w:color w:val="595959" w:themeColor="text1" w:themeTint="A6"/>
                                        <w:sz w:val="28"/>
                                        <w:szCs w:val="28"/>
                                      </w:rPr>
                                      <w:t>u</w:t>
                                    </w:r>
                                  </w:p>
                                </w:sdtContent>
                              </w:sdt>
                              <w:p w14:paraId="13080F9F" w14:textId="373E25E8" w:rsidR="006E7F64" w:rsidRDefault="00000000">
                                <w:pPr>
                                  <w:pStyle w:val="NoSpacing"/>
                                  <w:jc w:val="right"/>
                                  <w:rPr>
                                    <w:color w:val="595959" w:themeColor="text1" w:themeTint="A6"/>
                                    <w:sz w:val="18"/>
                                    <w:szCs w:val="18"/>
                                  </w:rPr>
                                </w:pPr>
                                <w:sdt>
                                  <w:sdtPr>
                                    <w:rPr>
                                      <w:rFonts w:ascii="Times New Roman" w:hAnsi="Times New Roman" w:cs="Times New Roman"/>
                                      <w:color w:val="595959" w:themeColor="text1" w:themeTint="A6"/>
                                      <w:sz w:val="24"/>
                                      <w:szCs w:val="24"/>
                                    </w:rPr>
                                    <w:alias w:val="Email"/>
                                    <w:tag w:val="Email"/>
                                    <w:id w:val="942260680"/>
                                    <w:dataBinding w:prefixMappings="xmlns:ns0='http://schemas.microsoft.com/office/2006/coverPageProps' " w:xpath="/ns0:CoverPageProperties[1]/ns0:CompanyEmail[1]" w:storeItemID="{55AF091B-3C7A-41E3-B477-F2FDAA23CFDA}"/>
                                    <w:text/>
                                  </w:sdtPr>
                                  <w:sdtContent>
                                    <w:r w:rsidR="00DB3ED2" w:rsidRPr="00CA11E1">
                                      <w:rPr>
                                        <w:rFonts w:ascii="Times New Roman" w:hAnsi="Times New Roman" w:cs="Times New Roman"/>
                                        <w:color w:val="595959" w:themeColor="text1" w:themeTint="A6"/>
                                        <w:sz w:val="24"/>
                                        <w:szCs w:val="24"/>
                                      </w:rPr>
                                      <w:t>Professor:</w:t>
                                    </w:r>
                                    <w:r w:rsidR="001C38FA" w:rsidRPr="00CA11E1">
                                      <w:rPr>
                                        <w:rFonts w:ascii="Times New Roman" w:hAnsi="Times New Roman" w:cs="Times New Roman"/>
                                        <w:color w:val="595959" w:themeColor="text1" w:themeTint="A6"/>
                                        <w:sz w:val="24"/>
                                        <w:szCs w:val="24"/>
                                      </w:rPr>
                                      <w:t xml:space="preserve"> Ahmad </w:t>
                                    </w:r>
                                    <w:proofErr w:type="spellStart"/>
                                    <w:r w:rsidR="001C38FA" w:rsidRPr="00CA11E1">
                                      <w:rPr>
                                        <w:rFonts w:ascii="Times New Roman" w:hAnsi="Times New Roman" w:cs="Times New Roman"/>
                                        <w:color w:val="595959" w:themeColor="text1" w:themeTint="A6"/>
                                        <w:sz w:val="24"/>
                                        <w:szCs w:val="24"/>
                                      </w:rPr>
                                      <w:t>Bisher</w:t>
                                    </w:r>
                                    <w:proofErr w:type="spellEnd"/>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4785CDA8"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sdt>
                          <w:sdtPr>
                            <w:rPr>
                              <w:rFonts w:ascii="Times New Roman" w:hAnsi="Times New Roman" w:cs="Times New Roman"/>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319A99B9" w14:textId="2738C5DD" w:rsidR="006E7F64" w:rsidRPr="00CA11E1" w:rsidRDefault="006E7F64">
                              <w:pPr>
                                <w:pStyle w:val="NoSpacing"/>
                                <w:jc w:val="right"/>
                                <w:rPr>
                                  <w:rFonts w:ascii="Times New Roman" w:hAnsi="Times New Roman" w:cs="Times New Roman"/>
                                  <w:color w:val="595959" w:themeColor="text1" w:themeTint="A6"/>
                                  <w:sz w:val="28"/>
                                  <w:szCs w:val="28"/>
                                </w:rPr>
                              </w:pPr>
                              <w:r w:rsidRPr="00CA11E1">
                                <w:rPr>
                                  <w:rFonts w:ascii="Times New Roman" w:hAnsi="Times New Roman" w:cs="Times New Roman"/>
                                  <w:color w:val="595959" w:themeColor="text1" w:themeTint="A6"/>
                                  <w:sz w:val="28"/>
                                  <w:szCs w:val="28"/>
                                </w:rPr>
                                <w:t xml:space="preserve">TA: </w:t>
                              </w:r>
                              <w:proofErr w:type="spellStart"/>
                              <w:r w:rsidRPr="00CA11E1">
                                <w:rPr>
                                  <w:rFonts w:ascii="Times New Roman" w:hAnsi="Times New Roman" w:cs="Times New Roman"/>
                                  <w:color w:val="595959" w:themeColor="text1" w:themeTint="A6"/>
                                  <w:sz w:val="28"/>
                                  <w:szCs w:val="28"/>
                                </w:rPr>
                                <w:t>Tianchen</w:t>
                              </w:r>
                              <w:proofErr w:type="spellEnd"/>
                              <w:r w:rsidR="009E3843" w:rsidRPr="00CA11E1">
                                <w:rPr>
                                  <w:rFonts w:ascii="Times New Roman" w:hAnsi="Times New Roman" w:cs="Times New Roman"/>
                                  <w:color w:val="595959" w:themeColor="text1" w:themeTint="A6"/>
                                  <w:sz w:val="28"/>
                                  <w:szCs w:val="28"/>
                                </w:rPr>
                                <w:t xml:space="preserve"> X</w:t>
                              </w:r>
                              <w:r w:rsidR="001C38FA" w:rsidRPr="00CA11E1">
                                <w:rPr>
                                  <w:rFonts w:ascii="Times New Roman" w:hAnsi="Times New Roman" w:cs="Times New Roman"/>
                                  <w:color w:val="595959" w:themeColor="text1" w:themeTint="A6"/>
                                  <w:sz w:val="28"/>
                                  <w:szCs w:val="28"/>
                                </w:rPr>
                                <w:t>u</w:t>
                              </w:r>
                            </w:p>
                          </w:sdtContent>
                        </w:sdt>
                        <w:p w14:paraId="13080F9F" w14:textId="373E25E8" w:rsidR="006E7F64" w:rsidRDefault="00000000">
                          <w:pPr>
                            <w:pStyle w:val="NoSpacing"/>
                            <w:jc w:val="right"/>
                            <w:rPr>
                              <w:color w:val="595959" w:themeColor="text1" w:themeTint="A6"/>
                              <w:sz w:val="18"/>
                              <w:szCs w:val="18"/>
                            </w:rPr>
                          </w:pPr>
                          <w:sdt>
                            <w:sdtPr>
                              <w:rPr>
                                <w:rFonts w:ascii="Times New Roman" w:hAnsi="Times New Roman" w:cs="Times New Roman"/>
                                <w:color w:val="595959" w:themeColor="text1" w:themeTint="A6"/>
                                <w:sz w:val="24"/>
                                <w:szCs w:val="24"/>
                              </w:rPr>
                              <w:alias w:val="Email"/>
                              <w:tag w:val="Email"/>
                              <w:id w:val="942260680"/>
                              <w:dataBinding w:prefixMappings="xmlns:ns0='http://schemas.microsoft.com/office/2006/coverPageProps' " w:xpath="/ns0:CoverPageProperties[1]/ns0:CompanyEmail[1]" w:storeItemID="{55AF091B-3C7A-41E3-B477-F2FDAA23CFDA}"/>
                              <w:text/>
                            </w:sdtPr>
                            <w:sdtContent>
                              <w:r w:rsidR="00DB3ED2" w:rsidRPr="00CA11E1">
                                <w:rPr>
                                  <w:rFonts w:ascii="Times New Roman" w:hAnsi="Times New Roman" w:cs="Times New Roman"/>
                                  <w:color w:val="595959" w:themeColor="text1" w:themeTint="A6"/>
                                  <w:sz w:val="24"/>
                                  <w:szCs w:val="24"/>
                                </w:rPr>
                                <w:t>Professor:</w:t>
                              </w:r>
                              <w:r w:rsidR="001C38FA" w:rsidRPr="00CA11E1">
                                <w:rPr>
                                  <w:rFonts w:ascii="Times New Roman" w:hAnsi="Times New Roman" w:cs="Times New Roman"/>
                                  <w:color w:val="595959" w:themeColor="text1" w:themeTint="A6"/>
                                  <w:sz w:val="24"/>
                                  <w:szCs w:val="24"/>
                                </w:rPr>
                                <w:t xml:space="preserve"> Ahmad </w:t>
                              </w:r>
                              <w:proofErr w:type="spellStart"/>
                              <w:r w:rsidR="001C38FA" w:rsidRPr="00CA11E1">
                                <w:rPr>
                                  <w:rFonts w:ascii="Times New Roman" w:hAnsi="Times New Roman" w:cs="Times New Roman"/>
                                  <w:color w:val="595959" w:themeColor="text1" w:themeTint="A6"/>
                                  <w:sz w:val="24"/>
                                  <w:szCs w:val="24"/>
                                </w:rPr>
                                <w:t>Bisher</w:t>
                              </w:r>
                              <w:proofErr w:type="spellEnd"/>
                            </w:sdtContent>
                          </w:sdt>
                        </w:p>
                      </w:txbxContent>
                    </v:textbox>
                    <w10:wrap type="square" anchorx="page" anchory="page"/>
                  </v:shape>
                </w:pict>
              </mc:Fallback>
            </mc:AlternateContent>
          </w:r>
          <w:r w:rsidRPr="00CA11E1">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00EBE239" wp14:editId="5FAFCA3E">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46646F" w14:textId="180F88AE" w:rsidR="006E7F64" w:rsidRDefault="00000000">
                                <w:pPr>
                                  <w:jc w:val="right"/>
                                  <w:rPr>
                                    <w:color w:val="4472C4" w:themeColor="accent1"/>
                                    <w:sz w:val="64"/>
                                    <w:szCs w:val="64"/>
                                  </w:rPr>
                                </w:pPr>
                                <w:sdt>
                                  <w:sdtPr>
                                    <w:rPr>
                                      <w:caps/>
                                      <w:color w:val="4472C4" w:themeColor="accent1"/>
                                      <w:sz w:val="64"/>
                                      <w:szCs w:val="64"/>
                                    </w:rPr>
                                    <w:alias w:val="Title"/>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6E7F64">
                                      <w:rPr>
                                        <w:caps/>
                                        <w:color w:val="4472C4" w:themeColor="accent1"/>
                                        <w:sz w:val="64"/>
                                        <w:szCs w:val="64"/>
                                      </w:rPr>
                                      <w:t xml:space="preserve">     </w:t>
                                    </w:r>
                                  </w:sdtContent>
                                </w:sdt>
                              </w:p>
                              <w:sdt>
                                <w:sdtPr>
                                  <w:rPr>
                                    <w:rFonts w:ascii="Times New Roman" w:hAnsi="Times New Roman" w:cs="Times New Roman"/>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687B2B8" w14:textId="1D959746" w:rsidR="006E7F64" w:rsidRDefault="006E7F64">
                                    <w:pPr>
                                      <w:jc w:val="right"/>
                                      <w:rPr>
                                        <w:smallCaps/>
                                        <w:color w:val="404040" w:themeColor="text1" w:themeTint="BF"/>
                                        <w:sz w:val="36"/>
                                        <w:szCs w:val="36"/>
                                      </w:rPr>
                                    </w:pPr>
                                    <w:r w:rsidRPr="00CA11E1">
                                      <w:rPr>
                                        <w:rFonts w:ascii="Times New Roman" w:hAnsi="Times New Roman" w:cs="Times New Roman"/>
                                        <w:color w:val="404040" w:themeColor="text1" w:themeTint="BF"/>
                                        <w:sz w:val="36"/>
                                        <w:szCs w:val="36"/>
                                      </w:rPr>
                                      <w:t>Driverless Technology</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00EBE239" id="Text Box 154" o:spid="_x0000_s1027"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" filled="f" stroked="f" strokeweight=".5pt">
                    <v:textbox inset="126pt,0,54pt,0">
                      <w:txbxContent>
                        <w:p w14:paraId="0B46646F" w14:textId="180F88AE" w:rsidR="006E7F64" w:rsidRDefault="00000000">
                          <w:pPr>
                            <w:jc w:val="right"/>
                            <w:rPr>
                              <w:color w:val="4472C4" w:themeColor="accent1"/>
                              <w:sz w:val="64"/>
                              <w:szCs w:val="64"/>
                            </w:rPr>
                          </w:pPr>
                          <w:sdt>
                            <w:sdtPr>
                              <w:rPr>
                                <w:caps/>
                                <w:color w:val="4472C4" w:themeColor="accent1"/>
                                <w:sz w:val="64"/>
                                <w:szCs w:val="64"/>
                              </w:rPr>
                              <w:alias w:val="Title"/>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6E7F64">
                                <w:rPr>
                                  <w:caps/>
                                  <w:color w:val="4472C4" w:themeColor="accent1"/>
                                  <w:sz w:val="64"/>
                                  <w:szCs w:val="64"/>
                                </w:rPr>
                                <w:t xml:space="preserve">     </w:t>
                              </w:r>
                            </w:sdtContent>
                          </w:sdt>
                        </w:p>
                        <w:sdt>
                          <w:sdtPr>
                            <w:rPr>
                              <w:rFonts w:ascii="Times New Roman" w:hAnsi="Times New Roman" w:cs="Times New Roman"/>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687B2B8" w14:textId="1D959746" w:rsidR="006E7F64" w:rsidRDefault="006E7F64">
                              <w:pPr>
                                <w:jc w:val="right"/>
                                <w:rPr>
                                  <w:smallCaps/>
                                  <w:color w:val="404040" w:themeColor="text1" w:themeTint="BF"/>
                                  <w:sz w:val="36"/>
                                  <w:szCs w:val="36"/>
                                </w:rPr>
                              </w:pPr>
                              <w:r w:rsidRPr="00CA11E1">
                                <w:rPr>
                                  <w:rFonts w:ascii="Times New Roman" w:hAnsi="Times New Roman" w:cs="Times New Roman"/>
                                  <w:color w:val="404040" w:themeColor="text1" w:themeTint="BF"/>
                                  <w:sz w:val="36"/>
                                  <w:szCs w:val="36"/>
                                </w:rPr>
                                <w:t>Driverless Technology</w:t>
                              </w:r>
                            </w:p>
                          </w:sdtContent>
                        </w:sdt>
                      </w:txbxContent>
                    </v:textbox>
                    <w10:wrap type="square" anchorx="page" anchory="page"/>
                  </v:shape>
                </w:pict>
              </mc:Fallback>
            </mc:AlternateContent>
          </w:r>
        </w:p>
        <w:p w14:paraId="4AAB8821" w14:textId="61BC6320" w:rsidR="006E7F64" w:rsidRPr="00CA11E1" w:rsidRDefault="00AC6876">
          <w:pPr>
            <w:rPr>
              <w:rFonts w:ascii="Times New Roman" w:hAnsi="Times New Roman" w:cs="Times New Roman"/>
              <w:sz w:val="24"/>
              <w:szCs w:val="24"/>
            </w:rPr>
          </w:pPr>
          <w:r w:rsidRPr="00CA11E1">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0040C013" wp14:editId="4461EB3B">
                    <wp:simplePos x="0" y="0"/>
                    <wp:positionH relativeFrom="page">
                      <wp:posOffset>228600</wp:posOffset>
                    </wp:positionH>
                    <wp:positionV relativeFrom="page">
                      <wp:posOffset>7038975</wp:posOffset>
                    </wp:positionV>
                    <wp:extent cx="7500938" cy="1009650"/>
                    <wp:effectExtent l="0" t="0" r="0" b="15240"/>
                    <wp:wrapSquare wrapText="bothSides"/>
                    <wp:docPr id="153" name="Text Box 153"/>
                    <wp:cNvGraphicFramePr/>
                    <a:graphic xmlns:a="http://schemas.openxmlformats.org/drawingml/2006/main">
                      <a:graphicData uri="http://schemas.microsoft.com/office/word/2010/wordprocessingShape">
                        <wps:wsp>
                          <wps:cNvSpPr txBox="1"/>
                          <wps:spPr>
                            <a:xfrm>
                              <a:off x="0" y="0"/>
                              <a:ext cx="7500938"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E3CE11C" w14:textId="1AE27E22" w:rsidR="006E7F64" w:rsidRPr="00CA11E1" w:rsidRDefault="006E7F64">
                                <w:pPr>
                                  <w:pStyle w:val="NoSpacing"/>
                                  <w:jc w:val="right"/>
                                  <w:rPr>
                                    <w:rFonts w:ascii="Times New Roman" w:hAnsi="Times New Roman" w:cs="Times New Roman"/>
                                    <w:color w:val="4472C4" w:themeColor="accent1"/>
                                    <w:sz w:val="28"/>
                                    <w:szCs w:val="28"/>
                                  </w:rPr>
                                </w:pPr>
                                <w:r w:rsidRPr="00CA11E1">
                                  <w:rPr>
                                    <w:rFonts w:ascii="Times New Roman" w:hAnsi="Times New Roman" w:cs="Times New Roman"/>
                                    <w:color w:val="4472C4" w:themeColor="accent1"/>
                                    <w:sz w:val="28"/>
                                    <w:szCs w:val="28"/>
                                  </w:rPr>
                                  <w:t>BUS 237 – E102</w:t>
                                </w:r>
                              </w:p>
                              <w:p w14:paraId="735541BB" w14:textId="1333AF0D" w:rsidR="006E7F64" w:rsidRDefault="00000000">
                                <w:pPr>
                                  <w:pStyle w:val="NoSpacing"/>
                                  <w:jc w:val="right"/>
                                  <w:rPr>
                                    <w:color w:val="595959" w:themeColor="text1" w:themeTint="A6"/>
                                    <w:sz w:val="20"/>
                                    <w:szCs w:val="20"/>
                                  </w:rPr>
                                </w:pPr>
                                <w:sdt>
                                  <w:sdtPr>
                                    <w:rPr>
                                      <w:rFonts w:ascii="Times New Roman" w:eastAsia="Times New Roman" w:hAnsi="Times New Roman" w:cs="Times New Roman"/>
                                      <w:color w:val="000000"/>
                                      <w:sz w:val="28"/>
                                      <w:szCs w:val="28"/>
                                    </w:rPr>
                                    <w:alias w:val="Abstract"/>
                                    <w:tag w:val=""/>
                                    <w:id w:val="1375273687"/>
                                    <w:dataBinding w:prefixMappings="xmlns:ns0='http://schemas.microsoft.com/office/2006/coverPageProps' " w:xpath="/ns0:CoverPageProperties[1]/ns0:Abstract[1]" w:storeItemID="{55AF091B-3C7A-41E3-B477-F2FDAA23CFDA}"/>
                                    <w:text w:multiLine="1"/>
                                  </w:sdtPr>
                                  <w:sdtContent>
                                    <w:r w:rsidR="00AC6876" w:rsidRPr="00AC6876">
                                      <w:rPr>
                                        <w:rFonts w:ascii="Times New Roman" w:eastAsia="Times New Roman" w:hAnsi="Times New Roman" w:cs="Times New Roman"/>
                                        <w:color w:val="000000"/>
                                        <w:sz w:val="28"/>
                                        <w:szCs w:val="28"/>
                                      </w:rPr>
                                      <w:t xml:space="preserve">Yang Xu (301450034), Javier Taylor (301567358), </w:t>
                                    </w:r>
                                    <w:r w:rsidR="00AC6876">
                                      <w:rPr>
                                        <w:rFonts w:ascii="Times New Roman" w:eastAsia="Times New Roman" w:hAnsi="Times New Roman" w:cs="Times New Roman"/>
                                        <w:color w:val="000000"/>
                                        <w:sz w:val="28"/>
                                        <w:szCs w:val="28"/>
                                      </w:rPr>
                                      <w:br/>
                                    </w:r>
                                    <w:r w:rsidR="00AC6876" w:rsidRPr="00AC6876">
                                      <w:rPr>
                                        <w:rFonts w:ascii="Times New Roman" w:eastAsia="Times New Roman" w:hAnsi="Times New Roman" w:cs="Times New Roman"/>
                                        <w:color w:val="000000"/>
                                        <w:sz w:val="28"/>
                                        <w:szCs w:val="28"/>
                                      </w:rPr>
                                      <w:t xml:space="preserve">Helena Zhao (301451170), </w:t>
                                    </w:r>
                                    <w:proofErr w:type="spellStart"/>
                                    <w:r w:rsidR="00AC6876" w:rsidRPr="00AC6876">
                                      <w:rPr>
                                        <w:rFonts w:ascii="Times New Roman" w:eastAsia="Times New Roman" w:hAnsi="Times New Roman" w:cs="Times New Roman"/>
                                        <w:color w:val="000000"/>
                                        <w:sz w:val="28"/>
                                        <w:szCs w:val="28"/>
                                      </w:rPr>
                                      <w:t>Xinhe</w:t>
                                    </w:r>
                                    <w:proofErr w:type="spellEnd"/>
                                    <w:r w:rsidR="00AC6876" w:rsidRPr="00AC6876">
                                      <w:rPr>
                                        <w:rFonts w:ascii="Times New Roman" w:eastAsia="Times New Roman" w:hAnsi="Times New Roman" w:cs="Times New Roman"/>
                                        <w:color w:val="000000"/>
                                        <w:sz w:val="28"/>
                                        <w:szCs w:val="28"/>
                                      </w:rPr>
                                      <w:t xml:space="preserve"> Yu (301449635)</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0040C013" id="Text Box 153" o:spid="_x0000_s1028" type="#_x0000_t202" style="position:absolute;margin-left:18pt;margin-top:554.25pt;width:590.65pt;height:79.5pt;z-index:251661312;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" filled="f" stroked="f" strokeweight=".5pt">
                    <v:textbox style="mso-fit-shape-to-text:t" inset="126pt,0,54pt,0">
                      <w:txbxContent>
                        <w:p w14:paraId="2E3CE11C" w14:textId="1AE27E22" w:rsidR="006E7F64" w:rsidRPr="00CA11E1" w:rsidRDefault="006E7F64">
                          <w:pPr>
                            <w:pStyle w:val="NoSpacing"/>
                            <w:jc w:val="right"/>
                            <w:rPr>
                              <w:rFonts w:ascii="Times New Roman" w:hAnsi="Times New Roman" w:cs="Times New Roman"/>
                              <w:color w:val="4472C4" w:themeColor="accent1"/>
                              <w:sz w:val="28"/>
                              <w:szCs w:val="28"/>
                            </w:rPr>
                          </w:pPr>
                          <w:r w:rsidRPr="00CA11E1">
                            <w:rPr>
                              <w:rFonts w:ascii="Times New Roman" w:hAnsi="Times New Roman" w:cs="Times New Roman"/>
                              <w:color w:val="4472C4" w:themeColor="accent1"/>
                              <w:sz w:val="28"/>
                              <w:szCs w:val="28"/>
                            </w:rPr>
                            <w:t>BUS 237 – E102</w:t>
                          </w:r>
                        </w:p>
                        <w:p w14:paraId="735541BB" w14:textId="1333AF0D" w:rsidR="006E7F64" w:rsidRDefault="00000000">
                          <w:pPr>
                            <w:pStyle w:val="NoSpacing"/>
                            <w:jc w:val="right"/>
                            <w:rPr>
                              <w:color w:val="595959" w:themeColor="text1" w:themeTint="A6"/>
                              <w:sz w:val="20"/>
                              <w:szCs w:val="20"/>
                            </w:rPr>
                          </w:pPr>
                          <w:sdt>
                            <w:sdtPr>
                              <w:rPr>
                                <w:rFonts w:ascii="Times New Roman" w:eastAsia="Times New Roman" w:hAnsi="Times New Roman" w:cs="Times New Roman"/>
                                <w:color w:val="000000"/>
                                <w:sz w:val="28"/>
                                <w:szCs w:val="28"/>
                              </w:rPr>
                              <w:alias w:val="Abstract"/>
                              <w:tag w:val=""/>
                              <w:id w:val="1375273687"/>
                              <w:dataBinding w:prefixMappings="xmlns:ns0='http://schemas.microsoft.com/office/2006/coverPageProps' " w:xpath="/ns0:CoverPageProperties[1]/ns0:Abstract[1]" w:storeItemID="{55AF091B-3C7A-41E3-B477-F2FDAA23CFDA}"/>
                              <w:text w:multiLine="1"/>
                            </w:sdtPr>
                            <w:sdtContent>
                              <w:r w:rsidR="00AC6876" w:rsidRPr="00AC6876">
                                <w:rPr>
                                  <w:rFonts w:ascii="Times New Roman" w:eastAsia="Times New Roman" w:hAnsi="Times New Roman" w:cs="Times New Roman"/>
                                  <w:color w:val="000000"/>
                                  <w:sz w:val="28"/>
                                  <w:szCs w:val="28"/>
                                </w:rPr>
                                <w:t xml:space="preserve">Yang Xu (301450034), Javier Taylor (301567358), </w:t>
                              </w:r>
                              <w:r w:rsidR="00AC6876">
                                <w:rPr>
                                  <w:rFonts w:ascii="Times New Roman" w:eastAsia="Times New Roman" w:hAnsi="Times New Roman" w:cs="Times New Roman"/>
                                  <w:color w:val="000000"/>
                                  <w:sz w:val="28"/>
                                  <w:szCs w:val="28"/>
                                </w:rPr>
                                <w:br/>
                              </w:r>
                              <w:r w:rsidR="00AC6876" w:rsidRPr="00AC6876">
                                <w:rPr>
                                  <w:rFonts w:ascii="Times New Roman" w:eastAsia="Times New Roman" w:hAnsi="Times New Roman" w:cs="Times New Roman"/>
                                  <w:color w:val="000000"/>
                                  <w:sz w:val="28"/>
                                  <w:szCs w:val="28"/>
                                </w:rPr>
                                <w:t xml:space="preserve">Helena Zhao (301451170), </w:t>
                              </w:r>
                              <w:proofErr w:type="spellStart"/>
                              <w:r w:rsidR="00AC6876" w:rsidRPr="00AC6876">
                                <w:rPr>
                                  <w:rFonts w:ascii="Times New Roman" w:eastAsia="Times New Roman" w:hAnsi="Times New Roman" w:cs="Times New Roman"/>
                                  <w:color w:val="000000"/>
                                  <w:sz w:val="28"/>
                                  <w:szCs w:val="28"/>
                                </w:rPr>
                                <w:t>Xinhe</w:t>
                              </w:r>
                              <w:proofErr w:type="spellEnd"/>
                              <w:r w:rsidR="00AC6876" w:rsidRPr="00AC6876">
                                <w:rPr>
                                  <w:rFonts w:ascii="Times New Roman" w:eastAsia="Times New Roman" w:hAnsi="Times New Roman" w:cs="Times New Roman"/>
                                  <w:color w:val="000000"/>
                                  <w:sz w:val="28"/>
                                  <w:szCs w:val="28"/>
                                </w:rPr>
                                <w:t xml:space="preserve"> Yu (301449635)</w:t>
                              </w:r>
                            </w:sdtContent>
                          </w:sdt>
                        </w:p>
                      </w:txbxContent>
                    </v:textbox>
                    <w10:wrap type="square" anchorx="page" anchory="page"/>
                  </v:shape>
                </w:pict>
              </mc:Fallback>
            </mc:AlternateContent>
          </w:r>
          <w:r w:rsidR="006E7F64" w:rsidRPr="00CA11E1">
            <w:rPr>
              <w:rFonts w:ascii="Times New Roman" w:hAnsi="Times New Roman" w:cs="Times New Roman"/>
              <w:sz w:val="24"/>
              <w:szCs w:val="24"/>
            </w:rPr>
            <w:br w:type="page"/>
          </w:r>
        </w:p>
      </w:sdtContent>
    </w:sdt>
    <w:p w14:paraId="7D540580" w14:textId="389E1470" w:rsidR="00DB4914" w:rsidRDefault="00DB4914" w:rsidP="00A910A5">
      <w:pPr>
        <w:spacing w:line="240" w:lineRule="auto"/>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24"/>
          <w:szCs w:val="24"/>
        </w:rPr>
        <w:lastRenderedPageBreak/>
        <w:t xml:space="preserve">The concept of driverless technology has been the center of attention for the past decade. When people mention driverless technology </w:t>
      </w:r>
      <w:r w:rsidR="004E52AB">
        <w:rPr>
          <w:rFonts w:ascii="Times New Roman" w:eastAsia="Times New Roman" w:hAnsi="Times New Roman" w:cs="Times New Roman"/>
          <w:color w:val="000000"/>
          <w:sz w:val="24"/>
          <w:szCs w:val="24"/>
        </w:rPr>
        <w:t xml:space="preserve">the </w:t>
      </w:r>
      <w:r w:rsidR="00B37EC8">
        <w:rPr>
          <w:rFonts w:ascii="Times New Roman" w:eastAsia="Times New Roman" w:hAnsi="Times New Roman" w:cs="Times New Roman"/>
          <w:color w:val="000000"/>
          <w:sz w:val="24"/>
          <w:szCs w:val="24"/>
        </w:rPr>
        <w:t>trillion-dollar</w:t>
      </w:r>
      <w:r w:rsidR="004E52AB">
        <w:rPr>
          <w:rFonts w:ascii="Times New Roman" w:eastAsia="Times New Roman" w:hAnsi="Times New Roman" w:cs="Times New Roman"/>
          <w:color w:val="000000"/>
          <w:sz w:val="24"/>
          <w:szCs w:val="24"/>
        </w:rPr>
        <w:t xml:space="preserve"> company comes to mind, Tesla</w:t>
      </w:r>
      <w:r w:rsidR="00F60E97">
        <w:rPr>
          <w:rFonts w:ascii="Times New Roman" w:eastAsia="Times New Roman" w:hAnsi="Times New Roman" w:cs="Times New Roman"/>
          <w:color w:val="000000"/>
          <w:sz w:val="24"/>
          <w:szCs w:val="24"/>
        </w:rPr>
        <w:t xml:space="preserve">. </w:t>
      </w:r>
      <w:r w:rsidR="004E52AB">
        <w:rPr>
          <w:rFonts w:ascii="Times New Roman" w:eastAsia="Times New Roman" w:hAnsi="Times New Roman" w:cs="Times New Roman"/>
          <w:color w:val="000000"/>
          <w:sz w:val="24"/>
          <w:szCs w:val="24"/>
        </w:rPr>
        <w:t>What exactly is driverless technolo</w:t>
      </w:r>
      <w:r w:rsidR="00B37EC8">
        <w:rPr>
          <w:rFonts w:ascii="Times New Roman" w:eastAsia="Times New Roman" w:hAnsi="Times New Roman" w:cs="Times New Roman"/>
          <w:color w:val="000000"/>
          <w:sz w:val="24"/>
          <w:szCs w:val="24"/>
        </w:rPr>
        <w:t>gy and how does it work? This paper</w:t>
      </w:r>
      <w:r w:rsidR="00785096">
        <w:rPr>
          <w:rFonts w:ascii="Times New Roman" w:eastAsia="Times New Roman" w:hAnsi="Times New Roman" w:cs="Times New Roman"/>
          <w:color w:val="000000"/>
          <w:sz w:val="24"/>
          <w:szCs w:val="24"/>
        </w:rPr>
        <w:t xml:space="preserve"> briefly mentions what driverless technology is</w:t>
      </w:r>
      <w:r w:rsidR="00EA2854">
        <w:rPr>
          <w:rFonts w:ascii="Times New Roman" w:eastAsia="Times New Roman" w:hAnsi="Times New Roman" w:cs="Times New Roman"/>
          <w:color w:val="000000"/>
          <w:sz w:val="24"/>
          <w:szCs w:val="24"/>
        </w:rPr>
        <w:t>,</w:t>
      </w:r>
      <w:r w:rsidR="00347DB5">
        <w:rPr>
          <w:rFonts w:ascii="Times New Roman" w:eastAsia="Times New Roman" w:hAnsi="Times New Roman" w:cs="Times New Roman"/>
          <w:color w:val="000000"/>
          <w:sz w:val="24"/>
          <w:szCs w:val="24"/>
        </w:rPr>
        <w:t xml:space="preserve"> </w:t>
      </w:r>
      <w:r w:rsidR="00293560">
        <w:rPr>
          <w:rFonts w:ascii="Times New Roman" w:eastAsia="Times New Roman" w:hAnsi="Times New Roman" w:cs="Times New Roman"/>
          <w:color w:val="000000"/>
          <w:sz w:val="24"/>
          <w:szCs w:val="24"/>
        </w:rPr>
        <w:t>provid</w:t>
      </w:r>
      <w:r w:rsidR="00EA2854">
        <w:rPr>
          <w:rFonts w:ascii="Times New Roman" w:eastAsia="Times New Roman" w:hAnsi="Times New Roman" w:cs="Times New Roman"/>
          <w:color w:val="000000"/>
          <w:sz w:val="24"/>
          <w:szCs w:val="24"/>
        </w:rPr>
        <w:t>es</w:t>
      </w:r>
      <w:r w:rsidR="00293560">
        <w:rPr>
          <w:rFonts w:ascii="Times New Roman" w:eastAsia="Times New Roman" w:hAnsi="Times New Roman" w:cs="Times New Roman"/>
          <w:color w:val="000000"/>
          <w:sz w:val="24"/>
          <w:szCs w:val="24"/>
        </w:rPr>
        <w:t xml:space="preserve"> exam</w:t>
      </w:r>
      <w:r w:rsidR="00DE358A">
        <w:rPr>
          <w:rFonts w:ascii="Times New Roman" w:eastAsia="Times New Roman" w:hAnsi="Times New Roman" w:cs="Times New Roman"/>
          <w:color w:val="000000"/>
          <w:sz w:val="24"/>
          <w:szCs w:val="24"/>
        </w:rPr>
        <w:t>ples, analy</w:t>
      </w:r>
      <w:r w:rsidR="00EA2854">
        <w:rPr>
          <w:rFonts w:ascii="Times New Roman" w:eastAsia="Times New Roman" w:hAnsi="Times New Roman" w:cs="Times New Roman"/>
          <w:color w:val="000000"/>
          <w:sz w:val="24"/>
          <w:szCs w:val="24"/>
        </w:rPr>
        <w:t>z</w:t>
      </w:r>
      <w:r w:rsidR="00DE358A">
        <w:rPr>
          <w:rFonts w:ascii="Times New Roman" w:eastAsia="Times New Roman" w:hAnsi="Times New Roman" w:cs="Times New Roman"/>
          <w:color w:val="000000"/>
          <w:sz w:val="24"/>
          <w:szCs w:val="24"/>
        </w:rPr>
        <w:t xml:space="preserve">es advantages and disadvantages, and finally the future of </w:t>
      </w:r>
      <w:r w:rsidR="004D4B0E">
        <w:rPr>
          <w:rFonts w:ascii="Times New Roman" w:eastAsia="Times New Roman" w:hAnsi="Times New Roman" w:cs="Times New Roman"/>
          <w:color w:val="000000"/>
          <w:sz w:val="24"/>
          <w:szCs w:val="24"/>
        </w:rPr>
        <w:t xml:space="preserve">driverless technology. </w:t>
      </w:r>
    </w:p>
    <w:p w14:paraId="29327010" w14:textId="77777777" w:rsidR="004D4B0E" w:rsidRPr="004D4B0E" w:rsidRDefault="004D4B0E" w:rsidP="00A910A5">
      <w:pPr>
        <w:spacing w:line="240" w:lineRule="auto"/>
        <w:rPr>
          <w:rFonts w:ascii="Times New Roman" w:eastAsia="Times New Roman" w:hAnsi="Times New Roman" w:cs="Times New Roman"/>
          <w:color w:val="000000"/>
          <w:sz w:val="10"/>
          <w:szCs w:val="10"/>
        </w:rPr>
      </w:pPr>
    </w:p>
    <w:p w14:paraId="5785F16B" w14:textId="1439E1CF" w:rsidR="004D4B0E" w:rsidRDefault="00A910A5" w:rsidP="004D4B0E">
      <w:pPr>
        <w:spacing w:line="240" w:lineRule="auto"/>
        <w:rPr>
          <w:rFonts w:ascii="Times New Roman" w:eastAsia="Times New Roman" w:hAnsi="Times New Roman" w:cs="Times New Roman"/>
          <w:color w:val="000000"/>
          <w:sz w:val="10"/>
          <w:szCs w:val="10"/>
        </w:rPr>
      </w:pPr>
      <w:r w:rsidRPr="00A910A5">
        <w:rPr>
          <w:rFonts w:ascii="Times New Roman" w:eastAsia="Times New Roman" w:hAnsi="Times New Roman" w:cs="Times New Roman"/>
          <w:color w:val="000000"/>
          <w:sz w:val="24"/>
          <w:szCs w:val="24"/>
        </w:rPr>
        <w:t xml:space="preserve">Driverless technology incorporates automation within a vehicle, by which it can sense its environment and move safely with little or no human input </w:t>
      </w:r>
      <w:sdt>
        <w:sdtPr>
          <w:rPr>
            <w:rFonts w:ascii="Times New Roman" w:eastAsia="Times New Roman" w:hAnsi="Times New Roman" w:cs="Times New Roman"/>
            <w:color w:val="000000"/>
            <w:sz w:val="24"/>
            <w:szCs w:val="24"/>
          </w:rPr>
          <w:id w:val="1703514097"/>
          <w:citation/>
        </w:sdtPr>
        <w:sdtContent>
          <w:r w:rsidR="00EF3D2B">
            <w:rPr>
              <w:rFonts w:ascii="Times New Roman" w:eastAsia="Times New Roman" w:hAnsi="Times New Roman" w:cs="Times New Roman"/>
              <w:color w:val="000000"/>
              <w:sz w:val="24"/>
              <w:szCs w:val="24"/>
            </w:rPr>
            <w:fldChar w:fldCharType="begin"/>
          </w:r>
          <w:r w:rsidR="00EF3D2B">
            <w:rPr>
              <w:rFonts w:ascii="Times New Roman" w:eastAsia="Times New Roman" w:hAnsi="Times New Roman" w:cs="Times New Roman"/>
              <w:color w:val="000000"/>
              <w:sz w:val="24"/>
              <w:szCs w:val="24"/>
            </w:rPr>
            <w:instrText xml:space="preserve"> CITATION Tho18 \l 4105 </w:instrText>
          </w:r>
          <w:r w:rsidR="00EF3D2B">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(Schwenke, 2018)</w:t>
          </w:r>
          <w:r w:rsidR="00EF3D2B">
            <w:rPr>
              <w:rFonts w:ascii="Times New Roman" w:eastAsia="Times New Roman" w:hAnsi="Times New Roman" w:cs="Times New Roman"/>
              <w:color w:val="000000"/>
              <w:sz w:val="24"/>
              <w:szCs w:val="24"/>
            </w:rPr>
            <w:fldChar w:fldCharType="end"/>
          </w:r>
        </w:sdtContent>
      </w:sdt>
      <w:r w:rsidR="008C4D2D">
        <w:rPr>
          <w:rFonts w:ascii="Times New Roman" w:eastAsia="Times New Roman" w:hAnsi="Times New Roman" w:cs="Times New Roman"/>
          <w:color w:val="000000"/>
          <w:sz w:val="24"/>
          <w:szCs w:val="24"/>
        </w:rPr>
        <w:t xml:space="preserve">. </w:t>
      </w:r>
      <w:r w:rsidRPr="00A910A5">
        <w:rPr>
          <w:rFonts w:ascii="Times New Roman" w:eastAsia="Times New Roman" w:hAnsi="Times New Roman" w:cs="Times New Roman"/>
          <w:color w:val="000000"/>
          <w:sz w:val="24"/>
          <w:szCs w:val="24"/>
        </w:rPr>
        <w:t>Through many sensors, cars can develop a safe understanding of their route and adjust steering inputs, vehicle acceleration and speed accordingly. Lidar (Light Detection and Ranging) scanners send light rays toward objects and detect how far that object is, depending on how long it takes to receive a ray. This process develops a general, virtual environment of the surrounding roads and lanes. Radar (Radio Detection and Ranging) scanners on the car perform a similar task; however, they are more precise and ensure greater obstacle detection for pedestrians or road debris. Cameras are used for road sign recognition, allowing vehicles to drive within the legal and safety parameters. Finally, a GPS (Global Positioning System) determines the vehicle's exact position on a digital map, including information such as intersection signs. Today, this level of technology is widely used amongst car manufacturers that seek to deliver autonomous driving to the masses. </w:t>
      </w:r>
    </w:p>
    <w:p w14:paraId="3037E37C" w14:textId="77777777" w:rsidR="004D4B0E" w:rsidRPr="004D4B0E" w:rsidRDefault="004D4B0E" w:rsidP="004D4B0E">
      <w:pPr>
        <w:spacing w:line="240" w:lineRule="auto"/>
        <w:rPr>
          <w:rFonts w:ascii="Times New Roman" w:eastAsia="Times New Roman" w:hAnsi="Times New Roman" w:cs="Times New Roman"/>
          <w:color w:val="000000"/>
          <w:sz w:val="10"/>
          <w:szCs w:val="10"/>
        </w:rPr>
      </w:pPr>
    </w:p>
    <w:p w14:paraId="0E4C4096" w14:textId="318DEFCF" w:rsidR="004D4B0E" w:rsidRDefault="00A910A5" w:rsidP="004D4B0E">
      <w:pPr>
        <w:spacing w:line="240" w:lineRule="auto"/>
        <w:rPr>
          <w:rFonts w:ascii="Times New Roman" w:eastAsia="Times New Roman" w:hAnsi="Times New Roman" w:cs="Times New Roman"/>
          <w:sz w:val="10"/>
          <w:szCs w:val="10"/>
        </w:rPr>
      </w:pPr>
      <w:r w:rsidRPr="00A910A5">
        <w:rPr>
          <w:rFonts w:ascii="Times New Roman" w:eastAsia="Times New Roman" w:hAnsi="Times New Roman" w:cs="Times New Roman"/>
          <w:color w:val="000000"/>
          <w:sz w:val="24"/>
          <w:szCs w:val="24"/>
        </w:rPr>
        <w:t xml:space="preserve">Examples of companies that perform within the driverless car industry include Tesla and Waymo. </w:t>
      </w:r>
      <w:proofErr w:type="gramStart"/>
      <w:r w:rsidRPr="00A910A5">
        <w:rPr>
          <w:rFonts w:ascii="Times New Roman" w:eastAsia="Times New Roman" w:hAnsi="Times New Roman" w:cs="Times New Roman"/>
          <w:color w:val="000000"/>
          <w:sz w:val="24"/>
          <w:szCs w:val="24"/>
        </w:rPr>
        <w:t>In order to</w:t>
      </w:r>
      <w:proofErr w:type="gramEnd"/>
      <w:r w:rsidRPr="00A910A5">
        <w:rPr>
          <w:rFonts w:ascii="Times New Roman" w:eastAsia="Times New Roman" w:hAnsi="Times New Roman" w:cs="Times New Roman"/>
          <w:color w:val="000000"/>
          <w:sz w:val="24"/>
          <w:szCs w:val="24"/>
        </w:rPr>
        <w:t xml:space="preserve"> ensure the safety of driverless cars, it is essential to always know where the road is. Radar and ultrasonic sensors are used by Tesla, while radar-laser technology and maps are used by Waymo </w:t>
      </w:r>
      <w:sdt>
        <w:sdtPr>
          <w:rPr>
            <w:rFonts w:ascii="Times New Roman" w:eastAsia="Times New Roman" w:hAnsi="Times New Roman" w:cs="Times New Roman"/>
            <w:color w:val="000000"/>
            <w:sz w:val="24"/>
            <w:szCs w:val="24"/>
          </w:rPr>
          <w:id w:val="797102080"/>
          <w:citation/>
        </w:sdtPr>
        <w:sdtContent>
          <w:r w:rsidR="008C4D2D">
            <w:rPr>
              <w:rFonts w:ascii="Times New Roman" w:eastAsia="Times New Roman" w:hAnsi="Times New Roman" w:cs="Times New Roman"/>
              <w:color w:val="000000"/>
              <w:sz w:val="24"/>
              <w:szCs w:val="24"/>
            </w:rPr>
            <w:fldChar w:fldCharType="begin"/>
          </w:r>
          <w:r w:rsidR="008C4D2D">
            <w:rPr>
              <w:rFonts w:ascii="Times New Roman" w:eastAsia="Times New Roman" w:hAnsi="Times New Roman" w:cs="Times New Roman"/>
              <w:color w:val="000000"/>
              <w:sz w:val="24"/>
              <w:szCs w:val="24"/>
            </w:rPr>
            <w:instrText xml:space="preserve"> CITATION Cam22 \l 4105 </w:instrText>
          </w:r>
          <w:r w:rsidR="008C4D2D">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(Schoppa, 2022)</w:t>
          </w:r>
          <w:r w:rsidR="008C4D2D">
            <w:rPr>
              <w:rFonts w:ascii="Times New Roman" w:eastAsia="Times New Roman" w:hAnsi="Times New Roman" w:cs="Times New Roman"/>
              <w:color w:val="000000"/>
              <w:sz w:val="24"/>
              <w:szCs w:val="24"/>
            </w:rPr>
            <w:fldChar w:fldCharType="end"/>
          </w:r>
        </w:sdtContent>
      </w:sdt>
      <w:r w:rsidR="008C4D2D">
        <w:rPr>
          <w:rFonts w:ascii="Times New Roman" w:eastAsia="Times New Roman" w:hAnsi="Times New Roman" w:cs="Times New Roman"/>
          <w:color w:val="000000"/>
          <w:sz w:val="24"/>
          <w:szCs w:val="24"/>
        </w:rPr>
        <w:t xml:space="preserve">. </w:t>
      </w:r>
      <w:r w:rsidRPr="00A910A5">
        <w:rPr>
          <w:rFonts w:ascii="Times New Roman" w:eastAsia="Times New Roman" w:hAnsi="Times New Roman" w:cs="Times New Roman"/>
          <w:color w:val="000000"/>
          <w:sz w:val="24"/>
          <w:szCs w:val="24"/>
        </w:rPr>
        <w:t xml:space="preserve">In this field, Tesla's AI-based self-driving technology has a clear advantage. Besides delivering more than </w:t>
      </w:r>
      <w:r w:rsidR="00091740">
        <w:rPr>
          <w:rFonts w:ascii="Times New Roman" w:eastAsia="Times New Roman" w:hAnsi="Times New Roman" w:cs="Times New Roman"/>
          <w:color w:val="000000"/>
          <w:sz w:val="24"/>
          <w:szCs w:val="24"/>
        </w:rPr>
        <w:t>two</w:t>
      </w:r>
      <w:r w:rsidRPr="00A910A5">
        <w:rPr>
          <w:rFonts w:ascii="Times New Roman" w:eastAsia="Times New Roman" w:hAnsi="Times New Roman" w:cs="Times New Roman"/>
          <w:color w:val="000000"/>
          <w:sz w:val="24"/>
          <w:szCs w:val="24"/>
        </w:rPr>
        <w:t xml:space="preserve"> million cars, their technology includes ultrasonic sensors and radar that can measure objects concerning distance and range between vehicles</w:t>
      </w:r>
      <w:r w:rsidR="00091740">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1438064798"/>
          <w:citation/>
        </w:sdtPr>
        <w:sdtContent>
          <w:r w:rsidR="00091740">
            <w:rPr>
              <w:rFonts w:ascii="Times New Roman" w:eastAsia="Times New Roman" w:hAnsi="Times New Roman" w:cs="Times New Roman"/>
              <w:color w:val="000000"/>
              <w:sz w:val="24"/>
              <w:szCs w:val="24"/>
            </w:rPr>
            <w:fldChar w:fldCharType="begin"/>
          </w:r>
          <w:r w:rsidR="00091740">
            <w:rPr>
              <w:rFonts w:ascii="Times New Roman" w:eastAsia="Times New Roman" w:hAnsi="Times New Roman" w:cs="Times New Roman"/>
              <w:color w:val="000000"/>
              <w:sz w:val="24"/>
              <w:szCs w:val="24"/>
            </w:rPr>
            <w:instrText xml:space="preserve"> CITATION Tre22 \l 4105 </w:instrText>
          </w:r>
          <w:r w:rsidR="00091740">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(Team, 2022)</w:t>
          </w:r>
          <w:r w:rsidR="00091740">
            <w:rPr>
              <w:rFonts w:ascii="Times New Roman" w:eastAsia="Times New Roman" w:hAnsi="Times New Roman" w:cs="Times New Roman"/>
              <w:color w:val="000000"/>
              <w:sz w:val="24"/>
              <w:szCs w:val="24"/>
            </w:rPr>
            <w:fldChar w:fldCharType="end"/>
          </w:r>
        </w:sdtContent>
      </w:sdt>
      <w:r w:rsidRPr="00A910A5">
        <w:rPr>
          <w:rFonts w:ascii="Times New Roman" w:eastAsia="Times New Roman" w:hAnsi="Times New Roman" w:cs="Times New Roman"/>
          <w:color w:val="000000"/>
          <w:sz w:val="24"/>
          <w:szCs w:val="24"/>
        </w:rPr>
        <w:t xml:space="preserve">. They also include pre-installed autopilot features that must be unlocked through paid software. In contrast, Waymo makes use of sensors that are in real-time and uses highly detailed custom maps </w:t>
      </w:r>
      <w:sdt>
        <w:sdtPr>
          <w:rPr>
            <w:rFonts w:ascii="Times New Roman" w:eastAsia="Times New Roman" w:hAnsi="Times New Roman" w:cs="Times New Roman"/>
            <w:color w:val="000000"/>
            <w:sz w:val="24"/>
            <w:szCs w:val="24"/>
          </w:rPr>
          <w:id w:val="2009092142"/>
          <w:citation/>
        </w:sdtPr>
        <w:sdtContent>
          <w:r w:rsidR="008C4D2D">
            <w:rPr>
              <w:rFonts w:ascii="Times New Roman" w:eastAsia="Times New Roman" w:hAnsi="Times New Roman" w:cs="Times New Roman"/>
              <w:color w:val="000000"/>
              <w:sz w:val="24"/>
              <w:szCs w:val="24"/>
            </w:rPr>
            <w:fldChar w:fldCharType="begin"/>
          </w:r>
          <w:r w:rsidR="008C4D2D">
            <w:rPr>
              <w:rFonts w:ascii="Times New Roman" w:eastAsia="Times New Roman" w:hAnsi="Times New Roman" w:cs="Times New Roman"/>
              <w:color w:val="000000"/>
              <w:sz w:val="24"/>
              <w:szCs w:val="24"/>
            </w:rPr>
            <w:instrText xml:space="preserve"> CITATION Cam22 \l 4105 </w:instrText>
          </w:r>
          <w:r w:rsidR="008C4D2D">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(Schoppa, 2022)</w:t>
          </w:r>
          <w:r w:rsidR="008C4D2D">
            <w:rPr>
              <w:rFonts w:ascii="Times New Roman" w:eastAsia="Times New Roman" w:hAnsi="Times New Roman" w:cs="Times New Roman"/>
              <w:color w:val="000000"/>
              <w:sz w:val="24"/>
              <w:szCs w:val="24"/>
            </w:rPr>
            <w:fldChar w:fldCharType="end"/>
          </w:r>
        </w:sdtContent>
      </w:sdt>
      <w:r w:rsidR="008C4D2D">
        <w:rPr>
          <w:rFonts w:ascii="Times New Roman" w:eastAsia="Times New Roman" w:hAnsi="Times New Roman" w:cs="Times New Roman"/>
          <w:color w:val="000000"/>
          <w:sz w:val="24"/>
          <w:szCs w:val="24"/>
        </w:rPr>
        <w:t xml:space="preserve">. </w:t>
      </w:r>
      <w:r w:rsidRPr="00A910A5">
        <w:rPr>
          <w:rFonts w:ascii="Times New Roman" w:eastAsia="Times New Roman" w:hAnsi="Times New Roman" w:cs="Times New Roman"/>
          <w:color w:val="000000"/>
          <w:sz w:val="24"/>
          <w:szCs w:val="24"/>
        </w:rPr>
        <w:t>In each case, computing allows for intelligent decisions and more efficient routes to be planned and enables users to travel safely using self-driving vehicles. </w:t>
      </w:r>
    </w:p>
    <w:p w14:paraId="7677A13C" w14:textId="77777777" w:rsidR="004D4B0E" w:rsidRDefault="004D4B0E" w:rsidP="004D4B0E">
      <w:pPr>
        <w:spacing w:line="240" w:lineRule="auto"/>
        <w:rPr>
          <w:rFonts w:ascii="Times New Roman" w:eastAsia="Times New Roman" w:hAnsi="Times New Roman" w:cs="Times New Roman"/>
          <w:sz w:val="10"/>
          <w:szCs w:val="10"/>
        </w:rPr>
      </w:pPr>
    </w:p>
    <w:p w14:paraId="57C81214" w14:textId="1E567949" w:rsidR="00A910A5" w:rsidRPr="00A910A5" w:rsidRDefault="00A910A5" w:rsidP="004D4B0E">
      <w:pPr>
        <w:spacing w:line="240" w:lineRule="auto"/>
        <w:rPr>
          <w:rFonts w:ascii="Times New Roman" w:eastAsia="Times New Roman" w:hAnsi="Times New Roman" w:cs="Times New Roman"/>
          <w:sz w:val="24"/>
          <w:szCs w:val="24"/>
        </w:rPr>
      </w:pPr>
      <w:r w:rsidRPr="00A910A5">
        <w:rPr>
          <w:rFonts w:ascii="Times New Roman" w:eastAsia="Times New Roman" w:hAnsi="Times New Roman" w:cs="Times New Roman"/>
          <w:color w:val="000000"/>
          <w:sz w:val="24"/>
          <w:szCs w:val="24"/>
        </w:rPr>
        <w:t>A business manager, or someone who “</w:t>
      </w:r>
      <w:r w:rsidRPr="00A910A5">
        <w:rPr>
          <w:rFonts w:ascii="Times New Roman" w:eastAsia="Times New Roman" w:hAnsi="Times New Roman" w:cs="Times New Roman"/>
          <w:color w:val="202124"/>
          <w:sz w:val="24"/>
          <w:szCs w:val="24"/>
        </w:rPr>
        <w:t>controls and directs the personnel and activities of an organization or a department,” can also find great value in vehicle automation. A costly process behind many companies is their transpiration process which can be made far more efficient through driverless trucking</w:t>
      </w:r>
      <w:r w:rsidRPr="00A910A5">
        <w:rPr>
          <w:rFonts w:ascii="Times New Roman" w:eastAsia="Times New Roman" w:hAnsi="Times New Roman" w:cs="Times New Roman"/>
          <w:color w:val="202124"/>
          <w:sz w:val="24"/>
          <w:szCs w:val="24"/>
          <w:shd w:val="clear" w:color="auto" w:fill="FFFFFF"/>
        </w:rPr>
        <w:t>. Trucking is a process that requires the employment of a skilled trucker and payments made for their accommodation as they travel great distances. Moreover, accidents due to human error are common and can lead to even more significant expenditure toward truck repair or replacement of the products and resources. In this case, using an automated truck like Tesla’s Semi-Truck may be beneficial. Here, the vehicle won’t stop as often since a computer system would not need a break and would be more accurate in situations where a driver could be distracted, reducing the possibility of an accident significantly. Business managers who oversee transportation could be greatly interested in the world of autonomous driving for the benefit of the company.</w:t>
      </w:r>
    </w:p>
    <w:p w14:paraId="5896FDEC" w14:textId="6B14F30D" w:rsidR="00A910A5" w:rsidRDefault="00A910A5" w:rsidP="00A910A5">
      <w:pPr>
        <w:spacing w:before="240" w:after="240" w:line="240" w:lineRule="auto"/>
        <w:rPr>
          <w:rFonts w:ascii="Times New Roman" w:eastAsia="Times New Roman" w:hAnsi="Times New Roman" w:cs="Times New Roman"/>
          <w:color w:val="000000"/>
          <w:sz w:val="10"/>
          <w:szCs w:val="10"/>
        </w:rPr>
      </w:pPr>
      <w:r w:rsidRPr="00A910A5">
        <w:rPr>
          <w:rFonts w:ascii="Times New Roman" w:eastAsia="Times New Roman" w:hAnsi="Times New Roman" w:cs="Times New Roman"/>
          <w:color w:val="000000"/>
          <w:sz w:val="24"/>
          <w:szCs w:val="24"/>
        </w:rPr>
        <w:lastRenderedPageBreak/>
        <w:t xml:space="preserve">Automated technology has many advantages, including fewer accidents, recapturing time, reduced driver stress, increased mobility for non-drivers, reduced need for car ownership and fuel cost savings. </w:t>
      </w:r>
      <w:r w:rsidRPr="00A910A5">
        <w:rPr>
          <w:rFonts w:ascii="Times New Roman" w:eastAsia="Times New Roman" w:hAnsi="Times New Roman" w:cs="Times New Roman"/>
          <w:color w:val="000000"/>
          <w:sz w:val="24"/>
          <w:szCs w:val="24"/>
          <w:shd w:val="clear" w:color="auto" w:fill="FFFFFF"/>
        </w:rPr>
        <w:t xml:space="preserve">With 94% of car accidents associated with driver </w:t>
      </w:r>
      <w:r w:rsidR="00091740" w:rsidRPr="00A910A5">
        <w:rPr>
          <w:rFonts w:ascii="Times New Roman" w:eastAsia="Times New Roman" w:hAnsi="Times New Roman" w:cs="Times New Roman"/>
          <w:color w:val="000000"/>
          <w:sz w:val="24"/>
          <w:szCs w:val="24"/>
          <w:shd w:val="clear" w:color="auto" w:fill="FFFFFF"/>
        </w:rPr>
        <w:t>error, the</w:t>
      </w:r>
      <w:r w:rsidRPr="00A910A5">
        <w:rPr>
          <w:rFonts w:ascii="Times New Roman" w:eastAsia="Times New Roman" w:hAnsi="Times New Roman" w:cs="Times New Roman"/>
          <w:color w:val="000000"/>
          <w:sz w:val="24"/>
          <w:szCs w:val="24"/>
          <w:shd w:val="clear" w:color="auto" w:fill="FFFFFF"/>
        </w:rPr>
        <w:t xml:space="preserve"> innovation of autonomous vehicles can prevent accidents and save the country $37.8 billion</w:t>
      </w:r>
      <w:r w:rsidR="007D7D98">
        <w:rPr>
          <w:rFonts w:ascii="Times New Roman" w:eastAsia="Times New Roman" w:hAnsi="Times New Roman" w:cs="Times New Roman"/>
          <w:color w:val="000000"/>
          <w:sz w:val="24"/>
          <w:szCs w:val="24"/>
          <w:shd w:val="clear" w:color="auto" w:fill="FFFFFF"/>
        </w:rPr>
        <w:t xml:space="preserve"> </w:t>
      </w:r>
      <w:sdt>
        <w:sdtPr>
          <w:rPr>
            <w:rFonts w:ascii="Times New Roman" w:eastAsia="Times New Roman" w:hAnsi="Times New Roman" w:cs="Times New Roman"/>
            <w:color w:val="000000"/>
            <w:sz w:val="24"/>
            <w:szCs w:val="24"/>
            <w:shd w:val="clear" w:color="auto" w:fill="FFFFFF"/>
          </w:rPr>
          <w:id w:val="-70590514"/>
          <w:citation/>
        </w:sdtPr>
        <w:sdtContent>
          <w:r w:rsidR="00EF51F5">
            <w:rPr>
              <w:rFonts w:ascii="Times New Roman" w:eastAsia="Times New Roman" w:hAnsi="Times New Roman" w:cs="Times New Roman"/>
              <w:color w:val="000000"/>
              <w:sz w:val="24"/>
              <w:szCs w:val="24"/>
              <w:shd w:val="clear" w:color="auto" w:fill="FFFFFF"/>
            </w:rPr>
            <w:fldChar w:fldCharType="begin"/>
          </w:r>
          <w:r w:rsidR="00EF51F5">
            <w:rPr>
              <w:rFonts w:ascii="Times New Roman" w:eastAsia="Times New Roman" w:hAnsi="Times New Roman" w:cs="Times New Roman"/>
              <w:color w:val="000000"/>
              <w:sz w:val="24"/>
              <w:szCs w:val="24"/>
              <w:shd w:val="clear" w:color="auto" w:fill="FFFFFF"/>
            </w:rPr>
            <w:instrText xml:space="preserve"> CITATION Thi21 \l 4105 </w:instrText>
          </w:r>
          <w:r w:rsidR="00EF51F5">
            <w:rPr>
              <w:rFonts w:ascii="Times New Roman" w:eastAsia="Times New Roman" w:hAnsi="Times New Roman" w:cs="Times New Roman"/>
              <w:color w:val="000000"/>
              <w:sz w:val="24"/>
              <w:szCs w:val="24"/>
              <w:shd w:val="clear" w:color="auto" w:fill="FFFFFF"/>
            </w:rPr>
            <w:fldChar w:fldCharType="separate"/>
          </w:r>
          <w:r w:rsidR="00EF51F5" w:rsidRPr="00EF51F5">
            <w:rPr>
              <w:rFonts w:ascii="Times New Roman" w:eastAsia="Times New Roman" w:hAnsi="Times New Roman" w:cs="Times New Roman"/>
              <w:noProof/>
              <w:color w:val="000000"/>
              <w:sz w:val="24"/>
              <w:szCs w:val="24"/>
              <w:shd w:val="clear" w:color="auto" w:fill="FFFFFF"/>
            </w:rPr>
            <w:t>(Thinkinsure, 2021)</w:t>
          </w:r>
          <w:r w:rsidR="00EF51F5">
            <w:rPr>
              <w:rFonts w:ascii="Times New Roman" w:eastAsia="Times New Roman" w:hAnsi="Times New Roman" w:cs="Times New Roman"/>
              <w:color w:val="000000"/>
              <w:sz w:val="24"/>
              <w:szCs w:val="24"/>
              <w:shd w:val="clear" w:color="auto" w:fill="FFFFFF"/>
            </w:rPr>
            <w:fldChar w:fldCharType="end"/>
          </w:r>
        </w:sdtContent>
      </w:sdt>
      <w:r w:rsidRPr="00A910A5">
        <w:rPr>
          <w:rFonts w:ascii="Times New Roman" w:eastAsia="Times New Roman" w:hAnsi="Times New Roman" w:cs="Times New Roman"/>
          <w:color w:val="000000"/>
          <w:sz w:val="24"/>
          <w:szCs w:val="24"/>
          <w:shd w:val="clear" w:color="auto" w:fill="FFFFFF"/>
        </w:rPr>
        <w:t>.</w:t>
      </w:r>
      <w:r w:rsidRPr="00A910A5">
        <w:rPr>
          <w:rFonts w:ascii="Times New Roman" w:eastAsia="Times New Roman" w:hAnsi="Times New Roman" w:cs="Times New Roman"/>
          <w:color w:val="000000"/>
          <w:sz w:val="24"/>
          <w:szCs w:val="24"/>
        </w:rPr>
        <w:t xml:space="preserve"> </w:t>
      </w:r>
      <w:r w:rsidRPr="00A910A5">
        <w:rPr>
          <w:rFonts w:ascii="Times New Roman" w:eastAsia="Times New Roman" w:hAnsi="Times New Roman" w:cs="Times New Roman"/>
          <w:color w:val="000000"/>
          <w:sz w:val="24"/>
          <w:szCs w:val="24"/>
          <w:shd w:val="clear" w:color="auto" w:fill="FFFFFF"/>
        </w:rPr>
        <w:t>In addition, to fewer accidents, automated vehicles can reduce driver stress by taking up tasks. This suggests drivers can focus on other priorities, such as communicating with family and being active workers</w:t>
      </w:r>
      <w:r w:rsidRPr="00A910A5">
        <w:rPr>
          <w:rFonts w:ascii="Times New Roman" w:eastAsia="Times New Roman" w:hAnsi="Times New Roman" w:cs="Times New Roman"/>
          <w:color w:val="000000"/>
          <w:sz w:val="24"/>
          <w:szCs w:val="24"/>
        </w:rPr>
        <w:t xml:space="preserve">. </w:t>
      </w:r>
      <w:r w:rsidRPr="00A910A5">
        <w:rPr>
          <w:rFonts w:ascii="Times New Roman" w:eastAsia="Times New Roman" w:hAnsi="Times New Roman" w:cs="Times New Roman"/>
          <w:color w:val="000000"/>
          <w:sz w:val="24"/>
          <w:szCs w:val="24"/>
          <w:shd w:val="clear" w:color="auto" w:fill="FFFFFF"/>
        </w:rPr>
        <w:t>Considering that 22% of Canadians are born with disabilities</w:t>
      </w:r>
      <w:sdt>
        <w:sdtPr>
          <w:rPr>
            <w:rFonts w:ascii="Times New Roman" w:eastAsia="Times New Roman" w:hAnsi="Times New Roman" w:cs="Times New Roman"/>
            <w:color w:val="000000"/>
            <w:sz w:val="24"/>
            <w:szCs w:val="24"/>
            <w:shd w:val="clear" w:color="auto" w:fill="FFFFFF"/>
          </w:rPr>
          <w:id w:val="-641204474"/>
          <w:citation/>
        </w:sdtPr>
        <w:sdtContent>
          <w:r w:rsidR="00870C8E">
            <w:rPr>
              <w:rFonts w:ascii="Times New Roman" w:eastAsia="Times New Roman" w:hAnsi="Times New Roman" w:cs="Times New Roman"/>
              <w:color w:val="000000"/>
              <w:sz w:val="24"/>
              <w:szCs w:val="24"/>
              <w:shd w:val="clear" w:color="auto" w:fill="FFFFFF"/>
            </w:rPr>
            <w:fldChar w:fldCharType="begin"/>
          </w:r>
          <w:r w:rsidR="00870C8E">
            <w:rPr>
              <w:rFonts w:ascii="Times New Roman" w:eastAsia="Times New Roman" w:hAnsi="Times New Roman" w:cs="Times New Roman"/>
              <w:color w:val="000000"/>
              <w:sz w:val="24"/>
              <w:szCs w:val="24"/>
              <w:shd w:val="clear" w:color="auto" w:fill="FFFFFF"/>
            </w:rPr>
            <w:instrText xml:space="preserve"> CITATION Sta18 \l 4105 </w:instrText>
          </w:r>
          <w:r w:rsidR="00870C8E">
            <w:rPr>
              <w:rFonts w:ascii="Times New Roman" w:eastAsia="Times New Roman" w:hAnsi="Times New Roman" w:cs="Times New Roman"/>
              <w:color w:val="000000"/>
              <w:sz w:val="24"/>
              <w:szCs w:val="24"/>
              <w:shd w:val="clear" w:color="auto" w:fill="FFFFFF"/>
            </w:rPr>
            <w:fldChar w:fldCharType="separate"/>
          </w:r>
          <w:r w:rsidR="00D55D9B">
            <w:rPr>
              <w:rFonts w:ascii="Times New Roman" w:eastAsia="Times New Roman" w:hAnsi="Times New Roman" w:cs="Times New Roman"/>
              <w:noProof/>
              <w:color w:val="000000"/>
              <w:sz w:val="24"/>
              <w:szCs w:val="24"/>
              <w:shd w:val="clear" w:color="auto" w:fill="FFFFFF"/>
            </w:rPr>
            <w:t xml:space="preserve"> </w:t>
          </w:r>
          <w:r w:rsidR="00D55D9B" w:rsidRPr="00D55D9B">
            <w:rPr>
              <w:rFonts w:ascii="Times New Roman" w:eastAsia="Times New Roman" w:hAnsi="Times New Roman" w:cs="Times New Roman"/>
              <w:noProof/>
              <w:color w:val="000000"/>
              <w:sz w:val="24"/>
              <w:szCs w:val="24"/>
              <w:shd w:val="clear" w:color="auto" w:fill="FFFFFF"/>
            </w:rPr>
            <w:t>(Statistics Canada, 2018)</w:t>
          </w:r>
          <w:r w:rsidR="00870C8E">
            <w:rPr>
              <w:rFonts w:ascii="Times New Roman" w:eastAsia="Times New Roman" w:hAnsi="Times New Roman" w:cs="Times New Roman"/>
              <w:color w:val="000000"/>
              <w:sz w:val="24"/>
              <w:szCs w:val="24"/>
              <w:shd w:val="clear" w:color="auto" w:fill="FFFFFF"/>
            </w:rPr>
            <w:fldChar w:fldCharType="end"/>
          </w:r>
        </w:sdtContent>
      </w:sdt>
      <w:r w:rsidRPr="00A910A5">
        <w:rPr>
          <w:rFonts w:ascii="Times New Roman" w:eastAsia="Times New Roman" w:hAnsi="Times New Roman" w:cs="Times New Roman"/>
          <w:color w:val="000000"/>
          <w:sz w:val="24"/>
          <w:szCs w:val="24"/>
          <w:shd w:val="clear" w:color="auto" w:fill="FFFFFF"/>
        </w:rPr>
        <w:t>, introducing self-driving cars can open many doors for these individuals.</w:t>
      </w:r>
      <w:r w:rsidRPr="00A910A5">
        <w:rPr>
          <w:rFonts w:ascii="Times New Roman" w:eastAsia="Times New Roman" w:hAnsi="Times New Roman" w:cs="Times New Roman"/>
          <w:color w:val="000000"/>
          <w:sz w:val="24"/>
          <w:szCs w:val="24"/>
        </w:rPr>
        <w:t xml:space="preserve"> Autonomous cars could also change how individuals buy and lease vehicles. According to Vijay Gill of the Conference Board of Canada, being a carless household could save up to $2,700 annually and reduce fuel costs by up to $2.6 billion thus, decreasing the impact to climate change </w:t>
      </w:r>
      <w:sdt>
        <w:sdtPr>
          <w:rPr>
            <w:rFonts w:ascii="Times New Roman" w:eastAsia="Times New Roman" w:hAnsi="Times New Roman" w:cs="Times New Roman"/>
            <w:color w:val="000000"/>
            <w:sz w:val="24"/>
            <w:szCs w:val="24"/>
          </w:rPr>
          <w:id w:val="-1193528304"/>
          <w:citation/>
        </w:sdtPr>
        <w:sdtContent>
          <w:r w:rsidR="00DB3ED2">
            <w:rPr>
              <w:rFonts w:ascii="Times New Roman" w:eastAsia="Times New Roman" w:hAnsi="Times New Roman" w:cs="Times New Roman"/>
              <w:color w:val="000000"/>
              <w:sz w:val="24"/>
              <w:szCs w:val="24"/>
            </w:rPr>
            <w:fldChar w:fldCharType="begin"/>
          </w:r>
          <w:r w:rsidR="00DB3ED2">
            <w:rPr>
              <w:rFonts w:ascii="Times New Roman" w:eastAsia="Times New Roman" w:hAnsi="Times New Roman" w:cs="Times New Roman"/>
              <w:color w:val="000000"/>
              <w:sz w:val="24"/>
              <w:szCs w:val="24"/>
            </w:rPr>
            <w:instrText xml:space="preserve"> CITATION Thi21 \l 4105 </w:instrText>
          </w:r>
          <w:r w:rsidR="00DB3ED2">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(Thinkinsure, 2021)</w:t>
          </w:r>
          <w:r w:rsidR="00DB3ED2">
            <w:rPr>
              <w:rFonts w:ascii="Times New Roman" w:eastAsia="Times New Roman" w:hAnsi="Times New Roman" w:cs="Times New Roman"/>
              <w:color w:val="000000"/>
              <w:sz w:val="24"/>
              <w:szCs w:val="24"/>
            </w:rPr>
            <w:fldChar w:fldCharType="end"/>
          </w:r>
        </w:sdtContent>
      </w:sdt>
      <w:r w:rsidR="00DB3ED2">
        <w:rPr>
          <w:rFonts w:ascii="Times New Roman" w:eastAsia="Times New Roman" w:hAnsi="Times New Roman" w:cs="Times New Roman"/>
          <w:color w:val="000000"/>
          <w:sz w:val="24"/>
          <w:szCs w:val="24"/>
        </w:rPr>
        <w:t>.</w:t>
      </w:r>
      <w:r w:rsidR="004D4B0E">
        <w:rPr>
          <w:rFonts w:ascii="Times New Roman" w:eastAsia="Times New Roman" w:hAnsi="Times New Roman" w:cs="Times New Roman"/>
          <w:color w:val="000000"/>
          <w:sz w:val="24"/>
          <w:szCs w:val="24"/>
        </w:rPr>
        <w:t xml:space="preserve"> </w:t>
      </w:r>
    </w:p>
    <w:p w14:paraId="2D66F381" w14:textId="77777777" w:rsidR="004D4B0E" w:rsidRPr="004D4B0E" w:rsidRDefault="004D4B0E" w:rsidP="00A910A5">
      <w:pPr>
        <w:spacing w:before="240" w:after="240" w:line="240" w:lineRule="auto"/>
        <w:rPr>
          <w:rFonts w:ascii="Times New Roman" w:eastAsia="Times New Roman" w:hAnsi="Times New Roman" w:cs="Times New Roman"/>
          <w:color w:val="000000"/>
          <w:sz w:val="10"/>
          <w:szCs w:val="10"/>
        </w:rPr>
      </w:pPr>
    </w:p>
    <w:p w14:paraId="6D2C6453" w14:textId="1DBD313C" w:rsidR="00A910A5" w:rsidRPr="00782818" w:rsidRDefault="00A910A5" w:rsidP="00A910A5">
      <w:pPr>
        <w:spacing w:before="240" w:after="240" w:line="240" w:lineRule="auto"/>
        <w:rPr>
          <w:rFonts w:ascii="Times New Roman" w:eastAsia="Times New Roman" w:hAnsi="Times New Roman" w:cs="Times New Roman"/>
          <w:color w:val="000000"/>
          <w:sz w:val="8"/>
          <w:szCs w:val="8"/>
        </w:rPr>
      </w:pPr>
      <w:r w:rsidRPr="00A910A5">
        <w:rPr>
          <w:rFonts w:ascii="Times New Roman" w:eastAsia="Times New Roman" w:hAnsi="Times New Roman" w:cs="Times New Roman"/>
          <w:color w:val="000000"/>
          <w:sz w:val="24"/>
          <w:szCs w:val="24"/>
        </w:rPr>
        <w:t>On the other hand, driverless technology has many disadvantages, including high costs, prone to hacking, safety and security concerns, non-functional sensors, and fewer job opportunities. The current cost of advanced technology is more expensive than ever. A large amount of money invested into autonomous vehicles goes towards the coverage of research, development and materials for software and hardware</w:t>
      </w:r>
      <w:sdt>
        <w:sdtPr>
          <w:rPr>
            <w:rFonts w:ascii="Times New Roman" w:eastAsia="Times New Roman" w:hAnsi="Times New Roman" w:cs="Times New Roman"/>
            <w:color w:val="000000"/>
            <w:sz w:val="24"/>
            <w:szCs w:val="24"/>
          </w:rPr>
          <w:id w:val="-434289397"/>
          <w:citation/>
        </w:sdtPr>
        <w:sdtContent>
          <w:r w:rsidR="00DB3ED2">
            <w:rPr>
              <w:rFonts w:ascii="Times New Roman" w:eastAsia="Times New Roman" w:hAnsi="Times New Roman" w:cs="Times New Roman"/>
              <w:color w:val="000000"/>
              <w:sz w:val="24"/>
              <w:szCs w:val="24"/>
            </w:rPr>
            <w:fldChar w:fldCharType="begin"/>
          </w:r>
          <w:r w:rsidR="00DB3ED2">
            <w:rPr>
              <w:rFonts w:ascii="Times New Roman" w:eastAsia="Times New Roman" w:hAnsi="Times New Roman" w:cs="Times New Roman"/>
              <w:color w:val="000000"/>
              <w:sz w:val="24"/>
              <w:szCs w:val="24"/>
            </w:rPr>
            <w:instrText xml:space="preserve"> CITATION Thi21 \l 4105 </w:instrText>
          </w:r>
          <w:r w:rsidR="00DB3ED2">
            <w:rPr>
              <w:rFonts w:ascii="Times New Roman" w:eastAsia="Times New Roman" w:hAnsi="Times New Roman" w:cs="Times New Roman"/>
              <w:color w:val="000000"/>
              <w:sz w:val="24"/>
              <w:szCs w:val="24"/>
            </w:rPr>
            <w:fldChar w:fldCharType="separate"/>
          </w:r>
          <w:r w:rsidR="00D55D9B">
            <w:rPr>
              <w:rFonts w:ascii="Times New Roman" w:eastAsia="Times New Roman" w:hAnsi="Times New Roman" w:cs="Times New Roman"/>
              <w:noProof/>
              <w:color w:val="000000"/>
              <w:sz w:val="24"/>
              <w:szCs w:val="24"/>
            </w:rPr>
            <w:t xml:space="preserve"> </w:t>
          </w:r>
          <w:r w:rsidR="00D55D9B" w:rsidRPr="00D55D9B">
            <w:rPr>
              <w:rFonts w:ascii="Times New Roman" w:eastAsia="Times New Roman" w:hAnsi="Times New Roman" w:cs="Times New Roman"/>
              <w:noProof/>
              <w:color w:val="000000"/>
              <w:sz w:val="24"/>
              <w:szCs w:val="24"/>
            </w:rPr>
            <w:t>(Thinkinsure, 2021)</w:t>
          </w:r>
          <w:r w:rsidR="00DB3ED2">
            <w:rPr>
              <w:rFonts w:ascii="Times New Roman" w:eastAsia="Times New Roman" w:hAnsi="Times New Roman" w:cs="Times New Roman"/>
              <w:color w:val="000000"/>
              <w:sz w:val="24"/>
              <w:szCs w:val="24"/>
            </w:rPr>
            <w:fldChar w:fldCharType="end"/>
          </w:r>
        </w:sdtContent>
      </w:sdt>
      <w:r w:rsidRPr="00A910A5">
        <w:rPr>
          <w:rFonts w:ascii="Times New Roman" w:eastAsia="Times New Roman" w:hAnsi="Times New Roman" w:cs="Times New Roman"/>
          <w:color w:val="000000"/>
          <w:sz w:val="24"/>
          <w:szCs w:val="24"/>
        </w:rPr>
        <w:t xml:space="preserve">. Driverless cars with advanced technology may face the problem of being hacked because autonomous vehicles could be the next target for hackers. This can pose a tremendous threat considering these vehicles track and monitor personal data details </w:t>
      </w:r>
      <w:sdt>
        <w:sdtPr>
          <w:rPr>
            <w:rFonts w:ascii="Times New Roman" w:eastAsia="Times New Roman" w:hAnsi="Times New Roman" w:cs="Times New Roman"/>
            <w:color w:val="000000"/>
            <w:sz w:val="24"/>
            <w:szCs w:val="24"/>
          </w:rPr>
          <w:id w:val="2063511423"/>
          <w:citation/>
        </w:sdtPr>
        <w:sdtContent>
          <w:r w:rsidR="00DB3ED2">
            <w:rPr>
              <w:rFonts w:ascii="Times New Roman" w:eastAsia="Times New Roman" w:hAnsi="Times New Roman" w:cs="Times New Roman"/>
              <w:color w:val="000000"/>
              <w:sz w:val="24"/>
              <w:szCs w:val="24"/>
            </w:rPr>
            <w:fldChar w:fldCharType="begin"/>
          </w:r>
          <w:r w:rsidR="00DB3ED2">
            <w:rPr>
              <w:rFonts w:ascii="Times New Roman" w:eastAsia="Times New Roman" w:hAnsi="Times New Roman" w:cs="Times New Roman"/>
              <w:color w:val="000000"/>
              <w:sz w:val="24"/>
              <w:szCs w:val="24"/>
            </w:rPr>
            <w:instrText xml:space="preserve"> CITATION Thi21 \l 4105 </w:instrText>
          </w:r>
          <w:r w:rsidR="00DB3ED2">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(Thinkinsure, 2021)</w:t>
          </w:r>
          <w:r w:rsidR="00DB3ED2">
            <w:rPr>
              <w:rFonts w:ascii="Times New Roman" w:eastAsia="Times New Roman" w:hAnsi="Times New Roman" w:cs="Times New Roman"/>
              <w:color w:val="000000"/>
              <w:sz w:val="24"/>
              <w:szCs w:val="24"/>
            </w:rPr>
            <w:fldChar w:fldCharType="end"/>
          </w:r>
        </w:sdtContent>
      </w:sdt>
      <w:r w:rsidR="00DB3ED2">
        <w:rPr>
          <w:rFonts w:ascii="Times New Roman" w:eastAsia="Times New Roman" w:hAnsi="Times New Roman" w:cs="Times New Roman"/>
          <w:color w:val="000000"/>
          <w:sz w:val="24"/>
          <w:szCs w:val="24"/>
        </w:rPr>
        <w:t xml:space="preserve">. </w:t>
      </w:r>
      <w:r w:rsidRPr="00A910A5">
        <w:rPr>
          <w:rFonts w:ascii="Times New Roman" w:eastAsia="Times New Roman" w:hAnsi="Times New Roman" w:cs="Times New Roman"/>
          <w:color w:val="000000"/>
          <w:sz w:val="24"/>
          <w:szCs w:val="24"/>
        </w:rPr>
        <w:t>This disadvantage can pose severe safety hazards because technology is constantly updating – a flawed code and extreme weathers could cause sensors to fail and accidents to occur</w:t>
      </w:r>
      <w:sdt>
        <w:sdtPr>
          <w:rPr>
            <w:rFonts w:ascii="Times New Roman" w:eastAsia="Times New Roman" w:hAnsi="Times New Roman" w:cs="Times New Roman"/>
            <w:color w:val="000000"/>
            <w:sz w:val="24"/>
            <w:szCs w:val="24"/>
          </w:rPr>
          <w:id w:val="-25332283"/>
          <w:citation/>
        </w:sdtPr>
        <w:sdtContent>
          <w:r w:rsidR="00DB3ED2">
            <w:rPr>
              <w:rFonts w:ascii="Times New Roman" w:eastAsia="Times New Roman" w:hAnsi="Times New Roman" w:cs="Times New Roman"/>
              <w:color w:val="000000"/>
              <w:sz w:val="24"/>
              <w:szCs w:val="24"/>
            </w:rPr>
            <w:fldChar w:fldCharType="begin"/>
          </w:r>
          <w:r w:rsidR="00DB3ED2">
            <w:rPr>
              <w:rFonts w:ascii="Times New Roman" w:eastAsia="Times New Roman" w:hAnsi="Times New Roman" w:cs="Times New Roman"/>
              <w:color w:val="000000"/>
              <w:sz w:val="24"/>
              <w:szCs w:val="24"/>
            </w:rPr>
            <w:instrText xml:space="preserve"> CITATION Thi21 \l 4105 </w:instrText>
          </w:r>
          <w:r w:rsidR="00DB3ED2">
            <w:rPr>
              <w:rFonts w:ascii="Times New Roman" w:eastAsia="Times New Roman" w:hAnsi="Times New Roman" w:cs="Times New Roman"/>
              <w:color w:val="000000"/>
              <w:sz w:val="24"/>
              <w:szCs w:val="24"/>
            </w:rPr>
            <w:fldChar w:fldCharType="separate"/>
          </w:r>
          <w:r w:rsidR="00D55D9B">
            <w:rPr>
              <w:rFonts w:ascii="Times New Roman" w:eastAsia="Times New Roman" w:hAnsi="Times New Roman" w:cs="Times New Roman"/>
              <w:noProof/>
              <w:color w:val="000000"/>
              <w:sz w:val="24"/>
              <w:szCs w:val="24"/>
            </w:rPr>
            <w:t xml:space="preserve"> </w:t>
          </w:r>
          <w:r w:rsidR="00D55D9B" w:rsidRPr="00D55D9B">
            <w:rPr>
              <w:rFonts w:ascii="Times New Roman" w:eastAsia="Times New Roman" w:hAnsi="Times New Roman" w:cs="Times New Roman"/>
              <w:noProof/>
              <w:color w:val="000000"/>
              <w:sz w:val="24"/>
              <w:szCs w:val="24"/>
            </w:rPr>
            <w:t>(Thinkinsure, 2021)</w:t>
          </w:r>
          <w:r w:rsidR="00DB3ED2">
            <w:rPr>
              <w:rFonts w:ascii="Times New Roman" w:eastAsia="Times New Roman" w:hAnsi="Times New Roman" w:cs="Times New Roman"/>
              <w:color w:val="000000"/>
              <w:sz w:val="24"/>
              <w:szCs w:val="24"/>
            </w:rPr>
            <w:fldChar w:fldCharType="end"/>
          </w:r>
        </w:sdtContent>
      </w:sdt>
      <w:r w:rsidRPr="00A910A5">
        <w:rPr>
          <w:rFonts w:ascii="Times New Roman" w:eastAsia="Times New Roman" w:hAnsi="Times New Roman" w:cs="Times New Roman"/>
          <w:color w:val="000000"/>
          <w:sz w:val="24"/>
          <w:szCs w:val="24"/>
        </w:rPr>
        <w:t xml:space="preserve">. Finally, autonomous vehicles will cause fewer job opportunities impacting countries' employment rates and economic growth </w:t>
      </w:r>
      <w:sdt>
        <w:sdtPr>
          <w:rPr>
            <w:rFonts w:ascii="Times New Roman" w:eastAsia="Times New Roman" w:hAnsi="Times New Roman" w:cs="Times New Roman"/>
            <w:color w:val="000000"/>
            <w:sz w:val="24"/>
            <w:szCs w:val="24"/>
          </w:rPr>
          <w:id w:val="-49848525"/>
          <w:citation/>
        </w:sdtPr>
        <w:sdtContent>
          <w:r w:rsidR="00DB3ED2">
            <w:rPr>
              <w:rFonts w:ascii="Times New Roman" w:eastAsia="Times New Roman" w:hAnsi="Times New Roman" w:cs="Times New Roman"/>
              <w:color w:val="000000"/>
              <w:sz w:val="24"/>
              <w:szCs w:val="24"/>
            </w:rPr>
            <w:fldChar w:fldCharType="begin"/>
          </w:r>
          <w:r w:rsidR="00DB3ED2">
            <w:rPr>
              <w:rFonts w:ascii="Times New Roman" w:eastAsia="Times New Roman" w:hAnsi="Times New Roman" w:cs="Times New Roman"/>
              <w:color w:val="000000"/>
              <w:sz w:val="24"/>
              <w:szCs w:val="24"/>
            </w:rPr>
            <w:instrText xml:space="preserve"> CITATION Thi21 \l 4105 </w:instrText>
          </w:r>
          <w:r w:rsidR="00DB3ED2">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(Thinkinsure, 2021)</w:t>
          </w:r>
          <w:r w:rsidR="00DB3ED2">
            <w:rPr>
              <w:rFonts w:ascii="Times New Roman" w:eastAsia="Times New Roman" w:hAnsi="Times New Roman" w:cs="Times New Roman"/>
              <w:color w:val="000000"/>
              <w:sz w:val="24"/>
              <w:szCs w:val="24"/>
            </w:rPr>
            <w:fldChar w:fldCharType="end"/>
          </w:r>
        </w:sdtContent>
      </w:sdt>
      <w:r w:rsidR="00EF51F5">
        <w:rPr>
          <w:rFonts w:ascii="Times New Roman" w:eastAsia="Times New Roman" w:hAnsi="Times New Roman" w:cs="Times New Roman"/>
          <w:color w:val="000000"/>
          <w:sz w:val="24"/>
          <w:szCs w:val="24"/>
        </w:rPr>
        <w:t>.</w:t>
      </w:r>
    </w:p>
    <w:p w14:paraId="3997FD0F" w14:textId="77777777" w:rsidR="004D4B0E" w:rsidRPr="00782818" w:rsidRDefault="004D4B0E" w:rsidP="00A910A5">
      <w:pPr>
        <w:spacing w:before="240" w:after="240" w:line="240" w:lineRule="auto"/>
        <w:rPr>
          <w:rFonts w:ascii="Times New Roman" w:eastAsia="Times New Roman" w:hAnsi="Times New Roman" w:cs="Times New Roman"/>
          <w:color w:val="000000"/>
          <w:sz w:val="8"/>
          <w:szCs w:val="8"/>
        </w:rPr>
      </w:pPr>
    </w:p>
    <w:p w14:paraId="4FA6272C" w14:textId="0735E002" w:rsidR="004D4B0E" w:rsidRDefault="00A910A5" w:rsidP="00A910A5">
      <w:pPr>
        <w:spacing w:before="240" w:after="240" w:line="240" w:lineRule="auto"/>
        <w:rPr>
          <w:rFonts w:ascii="Times New Roman" w:eastAsia="Times New Roman" w:hAnsi="Times New Roman" w:cs="Times New Roman"/>
          <w:color w:val="000000"/>
          <w:sz w:val="24"/>
          <w:szCs w:val="24"/>
        </w:rPr>
      </w:pPr>
      <w:r w:rsidRPr="00A910A5">
        <w:rPr>
          <w:rFonts w:ascii="Times New Roman" w:eastAsia="Times New Roman" w:hAnsi="Times New Roman" w:cs="Times New Roman"/>
          <w:color w:val="000000"/>
          <w:sz w:val="24"/>
          <w:szCs w:val="24"/>
        </w:rPr>
        <w:t>The current progress towards driverless cars is moving faster than ever. Driving technology and automation are characterized into six different levels, from no automation at level zero to complete automation at level five. Level one exists when cars include one or more driving technology, for example, alerting drivers about potential objects in the way</w:t>
      </w:r>
      <w:sdt>
        <w:sdtPr>
          <w:rPr>
            <w:rFonts w:ascii="Times New Roman" w:eastAsia="Times New Roman" w:hAnsi="Times New Roman" w:cs="Times New Roman"/>
            <w:color w:val="000000"/>
            <w:sz w:val="24"/>
            <w:szCs w:val="24"/>
          </w:rPr>
          <w:id w:val="935562545"/>
          <w:citation/>
        </w:sdtPr>
        <w:sdtContent>
          <w:r w:rsidR="002A5801">
            <w:rPr>
              <w:rFonts w:ascii="Times New Roman" w:eastAsia="Times New Roman" w:hAnsi="Times New Roman" w:cs="Times New Roman"/>
              <w:color w:val="000000"/>
              <w:sz w:val="24"/>
              <w:szCs w:val="24"/>
            </w:rPr>
            <w:fldChar w:fldCharType="begin"/>
          </w:r>
          <w:r w:rsidR="002A5801">
            <w:rPr>
              <w:rFonts w:ascii="Times New Roman" w:eastAsia="Times New Roman" w:hAnsi="Times New Roman" w:cs="Times New Roman"/>
              <w:color w:val="000000"/>
              <w:sz w:val="24"/>
              <w:szCs w:val="24"/>
            </w:rPr>
            <w:instrText xml:space="preserve"> CITATION RGB22 \l 4105 </w:instrText>
          </w:r>
          <w:r w:rsidR="002A5801">
            <w:rPr>
              <w:rFonts w:ascii="Times New Roman" w:eastAsia="Times New Roman" w:hAnsi="Times New Roman" w:cs="Times New Roman"/>
              <w:color w:val="000000"/>
              <w:sz w:val="24"/>
              <w:szCs w:val="24"/>
            </w:rPr>
            <w:fldChar w:fldCharType="separate"/>
          </w:r>
          <w:r w:rsidR="00D55D9B">
            <w:rPr>
              <w:rFonts w:ascii="Times New Roman" w:eastAsia="Times New Roman" w:hAnsi="Times New Roman" w:cs="Times New Roman"/>
              <w:noProof/>
              <w:color w:val="000000"/>
              <w:sz w:val="24"/>
              <w:szCs w:val="24"/>
            </w:rPr>
            <w:t xml:space="preserve"> </w:t>
          </w:r>
          <w:r w:rsidR="00D55D9B" w:rsidRPr="00D55D9B">
            <w:rPr>
              <w:rFonts w:ascii="Times New Roman" w:eastAsia="Times New Roman" w:hAnsi="Times New Roman" w:cs="Times New Roman"/>
              <w:noProof/>
              <w:color w:val="000000"/>
              <w:sz w:val="24"/>
              <w:szCs w:val="24"/>
            </w:rPr>
            <w:t>(RGBSI, 2022)</w:t>
          </w:r>
          <w:r w:rsidR="002A5801">
            <w:rPr>
              <w:rFonts w:ascii="Times New Roman" w:eastAsia="Times New Roman" w:hAnsi="Times New Roman" w:cs="Times New Roman"/>
              <w:color w:val="000000"/>
              <w:sz w:val="24"/>
              <w:szCs w:val="24"/>
            </w:rPr>
            <w:fldChar w:fldCharType="end"/>
          </w:r>
        </w:sdtContent>
      </w:sdt>
      <w:r w:rsidRPr="00A910A5">
        <w:rPr>
          <w:rFonts w:ascii="Times New Roman" w:eastAsia="Times New Roman" w:hAnsi="Times New Roman" w:cs="Times New Roman"/>
          <w:color w:val="000000"/>
          <w:sz w:val="24"/>
          <w:szCs w:val="24"/>
        </w:rPr>
        <w:t>. Consequently, level two occurs when two or more vehicles are automated, and they can self-drive under specific conditions</w:t>
      </w:r>
      <w:sdt>
        <w:sdtPr>
          <w:rPr>
            <w:rFonts w:ascii="Times New Roman" w:eastAsia="Times New Roman" w:hAnsi="Times New Roman" w:cs="Times New Roman"/>
            <w:color w:val="000000"/>
            <w:sz w:val="24"/>
            <w:szCs w:val="24"/>
          </w:rPr>
          <w:id w:val="-208118"/>
          <w:citation/>
        </w:sdtPr>
        <w:sdtContent>
          <w:r w:rsidR="002A5801">
            <w:rPr>
              <w:rFonts w:ascii="Times New Roman" w:eastAsia="Times New Roman" w:hAnsi="Times New Roman" w:cs="Times New Roman"/>
              <w:color w:val="000000"/>
              <w:sz w:val="24"/>
              <w:szCs w:val="24"/>
            </w:rPr>
            <w:fldChar w:fldCharType="begin"/>
          </w:r>
          <w:r w:rsidR="002A5801">
            <w:rPr>
              <w:rFonts w:ascii="Times New Roman" w:eastAsia="Times New Roman" w:hAnsi="Times New Roman" w:cs="Times New Roman"/>
              <w:color w:val="000000"/>
              <w:sz w:val="24"/>
              <w:szCs w:val="24"/>
            </w:rPr>
            <w:instrText xml:space="preserve"> CITATION RGB22 \l 4105 </w:instrText>
          </w:r>
          <w:r w:rsidR="002A5801">
            <w:rPr>
              <w:rFonts w:ascii="Times New Roman" w:eastAsia="Times New Roman" w:hAnsi="Times New Roman" w:cs="Times New Roman"/>
              <w:color w:val="000000"/>
              <w:sz w:val="24"/>
              <w:szCs w:val="24"/>
            </w:rPr>
            <w:fldChar w:fldCharType="separate"/>
          </w:r>
          <w:r w:rsidR="00D55D9B">
            <w:rPr>
              <w:rFonts w:ascii="Times New Roman" w:eastAsia="Times New Roman" w:hAnsi="Times New Roman" w:cs="Times New Roman"/>
              <w:noProof/>
              <w:color w:val="000000"/>
              <w:sz w:val="24"/>
              <w:szCs w:val="24"/>
            </w:rPr>
            <w:t xml:space="preserve"> </w:t>
          </w:r>
          <w:r w:rsidR="00D55D9B" w:rsidRPr="00D55D9B">
            <w:rPr>
              <w:rFonts w:ascii="Times New Roman" w:eastAsia="Times New Roman" w:hAnsi="Times New Roman" w:cs="Times New Roman"/>
              <w:noProof/>
              <w:color w:val="000000"/>
              <w:sz w:val="24"/>
              <w:szCs w:val="24"/>
            </w:rPr>
            <w:t>(RGBSI, 2022)</w:t>
          </w:r>
          <w:r w:rsidR="002A5801">
            <w:rPr>
              <w:rFonts w:ascii="Times New Roman" w:eastAsia="Times New Roman" w:hAnsi="Times New Roman" w:cs="Times New Roman"/>
              <w:color w:val="000000"/>
              <w:sz w:val="24"/>
              <w:szCs w:val="24"/>
            </w:rPr>
            <w:fldChar w:fldCharType="end"/>
          </w:r>
        </w:sdtContent>
      </w:sdt>
      <w:r w:rsidRPr="00A910A5">
        <w:rPr>
          <w:rFonts w:ascii="Times New Roman" w:eastAsia="Times New Roman" w:hAnsi="Times New Roman" w:cs="Times New Roman"/>
          <w:color w:val="000000"/>
          <w:sz w:val="24"/>
          <w:szCs w:val="24"/>
        </w:rPr>
        <w:t xml:space="preserve">. Today, we have reached level three automation for driverless cars, in which driverless cars still need human assistance and can not perform under unpleasant circumstances </w:t>
      </w:r>
      <w:sdt>
        <w:sdtPr>
          <w:rPr>
            <w:rFonts w:ascii="Times New Roman" w:eastAsia="Times New Roman" w:hAnsi="Times New Roman" w:cs="Times New Roman"/>
            <w:color w:val="000000"/>
            <w:sz w:val="24"/>
            <w:szCs w:val="24"/>
          </w:rPr>
          <w:id w:val="444818437"/>
          <w:citation/>
        </w:sdtPr>
        <w:sdtContent>
          <w:r w:rsidR="002A5801">
            <w:rPr>
              <w:rFonts w:ascii="Times New Roman" w:eastAsia="Times New Roman" w:hAnsi="Times New Roman" w:cs="Times New Roman"/>
              <w:color w:val="000000"/>
              <w:sz w:val="24"/>
              <w:szCs w:val="24"/>
            </w:rPr>
            <w:fldChar w:fldCharType="begin"/>
          </w:r>
          <w:r w:rsidR="002A5801">
            <w:rPr>
              <w:rFonts w:ascii="Times New Roman" w:eastAsia="Times New Roman" w:hAnsi="Times New Roman" w:cs="Times New Roman"/>
              <w:color w:val="000000"/>
              <w:sz w:val="24"/>
              <w:szCs w:val="24"/>
            </w:rPr>
            <w:instrText xml:space="preserve"> CITATION RGB22 \l 4105 </w:instrText>
          </w:r>
          <w:r w:rsidR="002A5801">
            <w:rPr>
              <w:rFonts w:ascii="Times New Roman" w:eastAsia="Times New Roman" w:hAnsi="Times New Roman" w:cs="Times New Roman"/>
              <w:color w:val="000000"/>
              <w:sz w:val="24"/>
              <w:szCs w:val="24"/>
            </w:rPr>
            <w:fldChar w:fldCharType="separate"/>
          </w:r>
          <w:r w:rsidR="00D55D9B" w:rsidRPr="00D55D9B">
            <w:rPr>
              <w:rFonts w:ascii="Times New Roman" w:eastAsia="Times New Roman" w:hAnsi="Times New Roman" w:cs="Times New Roman"/>
              <w:noProof/>
              <w:color w:val="000000"/>
              <w:sz w:val="24"/>
              <w:szCs w:val="24"/>
            </w:rPr>
            <w:t>(RGBSI, 2022)</w:t>
          </w:r>
          <w:r w:rsidR="002A5801">
            <w:rPr>
              <w:rFonts w:ascii="Times New Roman" w:eastAsia="Times New Roman" w:hAnsi="Times New Roman" w:cs="Times New Roman"/>
              <w:color w:val="000000"/>
              <w:sz w:val="24"/>
              <w:szCs w:val="24"/>
            </w:rPr>
            <w:fldChar w:fldCharType="end"/>
          </w:r>
        </w:sdtContent>
      </w:sdt>
      <w:r w:rsidRPr="00A910A5">
        <w:rPr>
          <w:rFonts w:ascii="Times New Roman" w:eastAsia="Times New Roman" w:hAnsi="Times New Roman" w:cs="Times New Roman"/>
          <w:color w:val="000000"/>
          <w:sz w:val="24"/>
          <w:szCs w:val="24"/>
        </w:rPr>
        <w:t>. Level four and level five automation have yet to be achieved by the public. These levels require complicated technologies that have yet to be perfected and are currently being tested.</w:t>
      </w:r>
      <w:r w:rsidR="004D4B0E">
        <w:rPr>
          <w:rFonts w:ascii="Times New Roman" w:eastAsia="Times New Roman" w:hAnsi="Times New Roman" w:cs="Times New Roman"/>
          <w:color w:val="000000"/>
          <w:sz w:val="24"/>
          <w:szCs w:val="24"/>
        </w:rPr>
        <w:t xml:space="preserve"> </w:t>
      </w:r>
    </w:p>
    <w:p w14:paraId="07BFBE54" w14:textId="77777777" w:rsidR="00F60E97" w:rsidRDefault="00F60E97" w:rsidP="00A910A5">
      <w:pPr>
        <w:spacing w:before="240" w:after="240" w:line="240" w:lineRule="auto"/>
        <w:rPr>
          <w:rFonts w:ascii="Times New Roman" w:eastAsia="Times New Roman" w:hAnsi="Times New Roman" w:cs="Times New Roman"/>
          <w:color w:val="000000"/>
          <w:sz w:val="10"/>
          <w:szCs w:val="10"/>
        </w:rPr>
      </w:pPr>
    </w:p>
    <w:p w14:paraId="11D42805" w14:textId="608F0489" w:rsidR="00A910A5" w:rsidRDefault="00A910A5" w:rsidP="00A910A5">
      <w:pPr>
        <w:spacing w:before="240" w:after="240" w:line="240" w:lineRule="auto"/>
        <w:rPr>
          <w:rFonts w:ascii="Times New Roman" w:eastAsia="Times New Roman" w:hAnsi="Times New Roman" w:cs="Times New Roman"/>
          <w:color w:val="000000"/>
          <w:sz w:val="24"/>
          <w:szCs w:val="24"/>
        </w:rPr>
      </w:pPr>
      <w:r w:rsidRPr="00A910A5">
        <w:rPr>
          <w:rFonts w:ascii="Times New Roman" w:eastAsia="Times New Roman" w:hAnsi="Times New Roman" w:cs="Times New Roman"/>
          <w:color w:val="000000"/>
          <w:sz w:val="24"/>
          <w:szCs w:val="24"/>
        </w:rPr>
        <w:t xml:space="preserve">Furthermore, the future innovation of fully autonomous vehicles will shift our current way of living substantially. Roads will be much safer and more efficient for pedestrians and drivers </w:t>
      </w:r>
      <w:sdt>
        <w:sdtPr>
          <w:rPr>
            <w:rFonts w:ascii="Times New Roman" w:eastAsia="Times New Roman" w:hAnsi="Times New Roman" w:cs="Times New Roman"/>
            <w:color w:val="000000"/>
            <w:sz w:val="24"/>
            <w:szCs w:val="24"/>
          </w:rPr>
          <w:id w:val="444121805"/>
          <w:citation/>
        </w:sdtPr>
        <w:sdtContent>
          <w:r w:rsidR="00CA11E1">
            <w:rPr>
              <w:rFonts w:ascii="Times New Roman" w:eastAsia="Times New Roman" w:hAnsi="Times New Roman" w:cs="Times New Roman"/>
              <w:color w:val="000000"/>
              <w:sz w:val="24"/>
              <w:szCs w:val="24"/>
            </w:rPr>
            <w:fldChar w:fldCharType="begin"/>
          </w:r>
          <w:r w:rsidR="00CA11E1">
            <w:rPr>
              <w:rFonts w:ascii="Times New Roman" w:eastAsia="Times New Roman" w:hAnsi="Times New Roman" w:cs="Times New Roman"/>
              <w:color w:val="000000"/>
              <w:sz w:val="24"/>
              <w:szCs w:val="24"/>
            </w:rPr>
            <w:instrText xml:space="preserve"> CITATION Can221 \l 4105 </w:instrText>
          </w:r>
          <w:r w:rsidR="00CA11E1">
            <w:rPr>
              <w:rFonts w:ascii="Times New Roman" w:eastAsia="Times New Roman" w:hAnsi="Times New Roman" w:cs="Times New Roman"/>
              <w:color w:val="000000"/>
              <w:sz w:val="24"/>
              <w:szCs w:val="24"/>
            </w:rPr>
            <w:fldChar w:fldCharType="separate"/>
          </w:r>
          <w:r w:rsidR="00CA11E1" w:rsidRPr="00CA11E1">
            <w:rPr>
              <w:rFonts w:ascii="Times New Roman" w:eastAsia="Times New Roman" w:hAnsi="Times New Roman" w:cs="Times New Roman"/>
              <w:noProof/>
              <w:color w:val="000000"/>
              <w:sz w:val="24"/>
              <w:szCs w:val="24"/>
            </w:rPr>
            <w:t>(Canadadrives, 2022)</w:t>
          </w:r>
          <w:r w:rsidR="00CA11E1">
            <w:rPr>
              <w:rFonts w:ascii="Times New Roman" w:eastAsia="Times New Roman" w:hAnsi="Times New Roman" w:cs="Times New Roman"/>
              <w:color w:val="000000"/>
              <w:sz w:val="24"/>
              <w:szCs w:val="24"/>
            </w:rPr>
            <w:fldChar w:fldCharType="end"/>
          </w:r>
        </w:sdtContent>
      </w:sdt>
      <w:r w:rsidRPr="00A910A5">
        <w:rPr>
          <w:rFonts w:ascii="Times New Roman" w:eastAsia="Times New Roman" w:hAnsi="Times New Roman" w:cs="Times New Roman"/>
          <w:color w:val="000000"/>
          <w:sz w:val="24"/>
          <w:szCs w:val="24"/>
        </w:rPr>
        <w:t xml:space="preserve">However, for self-driving cars to be fully trusted by the public, cars must analyze the area and situation to make decisions almost instantly </w:t>
      </w:r>
      <w:sdt>
        <w:sdtPr>
          <w:rPr>
            <w:rFonts w:ascii="Times New Roman" w:eastAsia="Times New Roman" w:hAnsi="Times New Roman" w:cs="Times New Roman"/>
            <w:color w:val="000000"/>
            <w:sz w:val="24"/>
            <w:szCs w:val="24"/>
          </w:rPr>
          <w:id w:val="-1549993199"/>
          <w:citation/>
        </w:sdtPr>
        <w:sdtContent>
          <w:r w:rsidR="00CA11E1">
            <w:rPr>
              <w:rFonts w:ascii="Times New Roman" w:eastAsia="Times New Roman" w:hAnsi="Times New Roman" w:cs="Times New Roman"/>
              <w:color w:val="000000"/>
              <w:sz w:val="24"/>
              <w:szCs w:val="24"/>
            </w:rPr>
            <w:fldChar w:fldCharType="begin"/>
          </w:r>
          <w:r w:rsidR="00CA11E1">
            <w:rPr>
              <w:rFonts w:ascii="Times New Roman" w:eastAsia="Times New Roman" w:hAnsi="Times New Roman" w:cs="Times New Roman"/>
              <w:color w:val="000000"/>
              <w:sz w:val="24"/>
              <w:szCs w:val="24"/>
            </w:rPr>
            <w:instrText xml:space="preserve"> CITATION Can221 \l 4105 </w:instrText>
          </w:r>
          <w:r w:rsidR="00CA11E1">
            <w:rPr>
              <w:rFonts w:ascii="Times New Roman" w:eastAsia="Times New Roman" w:hAnsi="Times New Roman" w:cs="Times New Roman"/>
              <w:color w:val="000000"/>
              <w:sz w:val="24"/>
              <w:szCs w:val="24"/>
            </w:rPr>
            <w:fldChar w:fldCharType="separate"/>
          </w:r>
          <w:r w:rsidR="00CA11E1" w:rsidRPr="00CA11E1">
            <w:rPr>
              <w:rFonts w:ascii="Times New Roman" w:eastAsia="Times New Roman" w:hAnsi="Times New Roman" w:cs="Times New Roman"/>
              <w:noProof/>
              <w:color w:val="000000"/>
              <w:sz w:val="24"/>
              <w:szCs w:val="24"/>
            </w:rPr>
            <w:t>(Canadadrives, 2022)</w:t>
          </w:r>
          <w:r w:rsidR="00CA11E1">
            <w:rPr>
              <w:rFonts w:ascii="Times New Roman" w:eastAsia="Times New Roman" w:hAnsi="Times New Roman" w:cs="Times New Roman"/>
              <w:color w:val="000000"/>
              <w:sz w:val="24"/>
              <w:szCs w:val="24"/>
            </w:rPr>
            <w:fldChar w:fldCharType="end"/>
          </w:r>
        </w:sdtContent>
      </w:sdt>
      <w:r w:rsidR="00CA11E1">
        <w:rPr>
          <w:rFonts w:ascii="Times New Roman" w:eastAsia="Times New Roman" w:hAnsi="Times New Roman" w:cs="Times New Roman"/>
          <w:color w:val="000000"/>
          <w:sz w:val="24"/>
          <w:szCs w:val="24"/>
        </w:rPr>
        <w:t xml:space="preserve">. </w:t>
      </w:r>
      <w:r w:rsidRPr="00A910A5">
        <w:rPr>
          <w:rFonts w:ascii="Times New Roman" w:eastAsia="Times New Roman" w:hAnsi="Times New Roman" w:cs="Times New Roman"/>
          <w:color w:val="000000"/>
          <w:sz w:val="24"/>
          <w:szCs w:val="24"/>
        </w:rPr>
        <w:t>This indicates autonomous vehicles must predict the unpredictable in any circumstance</w:t>
      </w:r>
      <w:r w:rsidR="00CA11E1">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639577581"/>
          <w:citation/>
        </w:sdtPr>
        <w:sdtContent>
          <w:r w:rsidR="00CA11E1">
            <w:rPr>
              <w:rFonts w:ascii="Times New Roman" w:eastAsia="Times New Roman" w:hAnsi="Times New Roman" w:cs="Times New Roman"/>
              <w:color w:val="000000"/>
              <w:sz w:val="24"/>
              <w:szCs w:val="24"/>
            </w:rPr>
            <w:fldChar w:fldCharType="begin"/>
          </w:r>
          <w:r w:rsidR="00CA11E1">
            <w:rPr>
              <w:rFonts w:ascii="Times New Roman" w:eastAsia="Times New Roman" w:hAnsi="Times New Roman" w:cs="Times New Roman"/>
              <w:color w:val="000000"/>
              <w:sz w:val="24"/>
              <w:szCs w:val="24"/>
            </w:rPr>
            <w:instrText xml:space="preserve"> CITATION Can221 \l 4105 </w:instrText>
          </w:r>
          <w:r w:rsidR="00CA11E1">
            <w:rPr>
              <w:rFonts w:ascii="Times New Roman" w:eastAsia="Times New Roman" w:hAnsi="Times New Roman" w:cs="Times New Roman"/>
              <w:color w:val="000000"/>
              <w:sz w:val="24"/>
              <w:szCs w:val="24"/>
            </w:rPr>
            <w:fldChar w:fldCharType="separate"/>
          </w:r>
          <w:r w:rsidR="00CA11E1" w:rsidRPr="00CA11E1">
            <w:rPr>
              <w:rFonts w:ascii="Times New Roman" w:eastAsia="Times New Roman" w:hAnsi="Times New Roman" w:cs="Times New Roman"/>
              <w:noProof/>
              <w:color w:val="000000"/>
              <w:sz w:val="24"/>
              <w:szCs w:val="24"/>
            </w:rPr>
            <w:t>(Canadadrives, 2022)</w:t>
          </w:r>
          <w:r w:rsidR="00CA11E1">
            <w:rPr>
              <w:rFonts w:ascii="Times New Roman" w:eastAsia="Times New Roman" w:hAnsi="Times New Roman" w:cs="Times New Roman"/>
              <w:color w:val="000000"/>
              <w:sz w:val="24"/>
              <w:szCs w:val="24"/>
            </w:rPr>
            <w:fldChar w:fldCharType="end"/>
          </w:r>
        </w:sdtContent>
      </w:sdt>
      <w:r w:rsidR="00CA11E1">
        <w:rPr>
          <w:rFonts w:ascii="Times New Roman" w:eastAsia="Times New Roman" w:hAnsi="Times New Roman" w:cs="Times New Roman"/>
          <w:color w:val="000000"/>
          <w:sz w:val="24"/>
          <w:szCs w:val="24"/>
        </w:rPr>
        <w:t>.</w:t>
      </w:r>
    </w:p>
    <w:sdt>
      <w:sdtPr>
        <w:rPr>
          <w:rFonts w:ascii="Times New Roman" w:eastAsiaTheme="minorEastAsia" w:hAnsi="Times New Roman" w:cs="Times New Roman"/>
          <w:color w:val="auto"/>
          <w:sz w:val="24"/>
          <w:szCs w:val="24"/>
          <w:lang w:val="en-CA" w:eastAsia="zh-CN"/>
        </w:rPr>
        <w:id w:val="249396556"/>
        <w:docPartObj>
          <w:docPartGallery w:val="Bibliographies"/>
          <w:docPartUnique/>
        </w:docPartObj>
      </w:sdtPr>
      <w:sdtEndPr>
        <w:rPr>
          <w:rFonts w:asciiTheme="minorHAnsi" w:hAnsiTheme="minorHAnsi" w:cstheme="minorBidi"/>
          <w:sz w:val="22"/>
          <w:szCs w:val="22"/>
        </w:rPr>
      </w:sdtEndPr>
      <w:sdtContent>
        <w:p w14:paraId="2B120474" w14:textId="423BB3D5" w:rsidR="00CA11E1" w:rsidRPr="00EF51F5" w:rsidRDefault="00CA11E1">
          <w:pPr>
            <w:pStyle w:val="Heading1"/>
            <w:rPr>
              <w:rFonts w:ascii="Times New Roman" w:hAnsi="Times New Roman" w:cs="Times New Roman"/>
            </w:rPr>
          </w:pPr>
          <w:r w:rsidRPr="00EF51F5">
            <w:rPr>
              <w:rFonts w:ascii="Times New Roman" w:hAnsi="Times New Roman" w:cs="Times New Roman"/>
            </w:rPr>
            <w:t>References</w:t>
          </w:r>
        </w:p>
        <w:sdt>
          <w:sdtPr>
            <w:rPr>
              <w:rFonts w:ascii="Times New Roman" w:hAnsi="Times New Roman" w:cs="Times New Roman"/>
              <w:sz w:val="24"/>
              <w:szCs w:val="24"/>
            </w:rPr>
            <w:id w:val="-573587230"/>
            <w:bibliography/>
          </w:sdtPr>
          <w:sdtEndPr>
            <w:rPr>
              <w:rFonts w:asciiTheme="minorHAnsi" w:hAnsiTheme="minorHAnsi" w:cstheme="minorBidi"/>
              <w:sz w:val="22"/>
              <w:szCs w:val="22"/>
            </w:rPr>
          </w:sdtEndPr>
          <w:sdtContent>
            <w:p w14:paraId="43CBB785" w14:textId="77777777" w:rsidR="00CA11E1" w:rsidRPr="00CA11E1" w:rsidRDefault="00CA11E1" w:rsidP="00CA11E1">
              <w:pPr>
                <w:pStyle w:val="Bibliography"/>
                <w:ind w:left="720" w:hanging="720"/>
                <w:rPr>
                  <w:rFonts w:ascii="Times New Roman" w:hAnsi="Times New Roman" w:cs="Times New Roman"/>
                  <w:noProof/>
                  <w:sz w:val="24"/>
                  <w:szCs w:val="24"/>
                  <w:lang w:val="en-US"/>
                </w:rPr>
              </w:pPr>
              <w:r w:rsidRPr="00CA11E1">
                <w:rPr>
                  <w:rFonts w:ascii="Times New Roman" w:hAnsi="Times New Roman" w:cs="Times New Roman"/>
                  <w:sz w:val="24"/>
                  <w:szCs w:val="24"/>
                </w:rPr>
                <w:fldChar w:fldCharType="begin"/>
              </w:r>
              <w:r w:rsidRPr="00CA11E1">
                <w:rPr>
                  <w:rFonts w:ascii="Times New Roman" w:hAnsi="Times New Roman" w:cs="Times New Roman"/>
                  <w:sz w:val="24"/>
                  <w:szCs w:val="24"/>
                </w:rPr>
                <w:instrText xml:space="preserve"> BIBLIOGRAPHY </w:instrText>
              </w:r>
              <w:r w:rsidRPr="00CA11E1">
                <w:rPr>
                  <w:rFonts w:ascii="Times New Roman" w:hAnsi="Times New Roman" w:cs="Times New Roman"/>
                  <w:sz w:val="24"/>
                  <w:szCs w:val="24"/>
                </w:rPr>
                <w:fldChar w:fldCharType="separate"/>
              </w:r>
              <w:r w:rsidRPr="00CA11E1">
                <w:rPr>
                  <w:rFonts w:ascii="Times New Roman" w:hAnsi="Times New Roman" w:cs="Times New Roman"/>
                  <w:noProof/>
                  <w:sz w:val="24"/>
                  <w:szCs w:val="24"/>
                  <w:lang w:val="en-US"/>
                </w:rPr>
                <w:t xml:space="preserve">Canadadrives. (2022). </w:t>
              </w:r>
              <w:r w:rsidRPr="00CA11E1">
                <w:rPr>
                  <w:rFonts w:ascii="Times New Roman" w:hAnsi="Times New Roman" w:cs="Times New Roman"/>
                  <w:i/>
                  <w:iCs/>
                  <w:noProof/>
                  <w:sz w:val="24"/>
                  <w:szCs w:val="24"/>
                  <w:lang w:val="en-US"/>
                </w:rPr>
                <w:t>The Future of Self Driving Cars in Canada.</w:t>
              </w:r>
              <w:r w:rsidRPr="00CA11E1">
                <w:rPr>
                  <w:rFonts w:ascii="Times New Roman" w:hAnsi="Times New Roman" w:cs="Times New Roman"/>
                  <w:noProof/>
                  <w:sz w:val="24"/>
                  <w:szCs w:val="24"/>
                  <w:lang w:val="en-US"/>
                </w:rPr>
                <w:t xml:space="preserve"> Retrieved from Canadadrives: https://www.canadadrives.ca/blog/news/self-driving-cars-in-canada</w:t>
              </w:r>
            </w:p>
            <w:p w14:paraId="794C4759" w14:textId="77777777" w:rsidR="00CA11E1" w:rsidRPr="00CA11E1" w:rsidRDefault="00CA11E1" w:rsidP="00CA11E1">
              <w:pPr>
                <w:pStyle w:val="Bibliography"/>
                <w:ind w:left="720" w:hanging="720"/>
                <w:rPr>
                  <w:rFonts w:ascii="Times New Roman" w:hAnsi="Times New Roman" w:cs="Times New Roman"/>
                  <w:noProof/>
                  <w:sz w:val="24"/>
                  <w:szCs w:val="24"/>
                  <w:lang w:val="en-US"/>
                </w:rPr>
              </w:pPr>
              <w:r w:rsidRPr="00CA11E1">
                <w:rPr>
                  <w:rFonts w:ascii="Times New Roman" w:hAnsi="Times New Roman" w:cs="Times New Roman"/>
                  <w:noProof/>
                  <w:sz w:val="24"/>
                  <w:szCs w:val="24"/>
                  <w:lang w:val="en-US"/>
                </w:rPr>
                <w:t xml:space="preserve">RGBSI. (2022). </w:t>
              </w:r>
              <w:r w:rsidRPr="00CA11E1">
                <w:rPr>
                  <w:rFonts w:ascii="Times New Roman" w:hAnsi="Times New Roman" w:cs="Times New Roman"/>
                  <w:i/>
                  <w:iCs/>
                  <w:noProof/>
                  <w:sz w:val="24"/>
                  <w:szCs w:val="24"/>
                  <w:lang w:val="en-US"/>
                </w:rPr>
                <w:t>Explanation of the 6 Levels of Driving Automation</w:t>
              </w:r>
              <w:r w:rsidRPr="00CA11E1">
                <w:rPr>
                  <w:rFonts w:ascii="Times New Roman" w:hAnsi="Times New Roman" w:cs="Times New Roman"/>
                  <w:noProof/>
                  <w:sz w:val="24"/>
                  <w:szCs w:val="24"/>
                  <w:lang w:val="en-US"/>
                </w:rPr>
                <w:t>. Retrieved from RGBSI: https://blog.rgbsi.com/6-levels-of-driving-automation?fbclid=IwAR1x_RjFvj_Bb3utvW3FCqyglWtsE0Cvvns71xJZvhqR-EOMGZGpLRkEPLQ</w:t>
              </w:r>
            </w:p>
            <w:p w14:paraId="7E5A1FF5" w14:textId="77777777" w:rsidR="00CA11E1" w:rsidRPr="00CA11E1" w:rsidRDefault="00CA11E1" w:rsidP="00CA11E1">
              <w:pPr>
                <w:pStyle w:val="Bibliography"/>
                <w:ind w:left="720" w:hanging="720"/>
                <w:rPr>
                  <w:rFonts w:ascii="Times New Roman" w:hAnsi="Times New Roman" w:cs="Times New Roman"/>
                  <w:noProof/>
                  <w:sz w:val="24"/>
                  <w:szCs w:val="24"/>
                  <w:lang w:val="en-US"/>
                </w:rPr>
              </w:pPr>
              <w:r w:rsidRPr="00CA11E1">
                <w:rPr>
                  <w:rFonts w:ascii="Times New Roman" w:hAnsi="Times New Roman" w:cs="Times New Roman"/>
                  <w:noProof/>
                  <w:sz w:val="24"/>
                  <w:szCs w:val="24"/>
                  <w:lang w:val="en-US"/>
                </w:rPr>
                <w:t xml:space="preserve">Schoppa, C. (2022, September 26). </w:t>
              </w:r>
              <w:r w:rsidRPr="00CA11E1">
                <w:rPr>
                  <w:rFonts w:ascii="Times New Roman" w:hAnsi="Times New Roman" w:cs="Times New Roman"/>
                  <w:i/>
                  <w:iCs/>
                  <w:noProof/>
                  <w:sz w:val="24"/>
                  <w:szCs w:val="24"/>
                  <w:lang w:val="en-US"/>
                </w:rPr>
                <w:t>Top Autonomous Vehicles Companies to Watch in 2022</w:t>
              </w:r>
              <w:r w:rsidRPr="00CA11E1">
                <w:rPr>
                  <w:rFonts w:ascii="Times New Roman" w:hAnsi="Times New Roman" w:cs="Times New Roman"/>
                  <w:noProof/>
                  <w:sz w:val="24"/>
                  <w:szCs w:val="24"/>
                  <w:lang w:val="en-US"/>
                </w:rPr>
                <w:t>. Retrieved from AI Time Journal: https://www.aitimejournal.com/autonomous-vehicles-companies-to-watch</w:t>
              </w:r>
            </w:p>
            <w:p w14:paraId="6288F94E" w14:textId="77777777" w:rsidR="00CA11E1" w:rsidRPr="00CA11E1" w:rsidRDefault="00CA11E1" w:rsidP="00CA11E1">
              <w:pPr>
                <w:pStyle w:val="Bibliography"/>
                <w:ind w:left="720" w:hanging="720"/>
                <w:rPr>
                  <w:rFonts w:ascii="Times New Roman" w:hAnsi="Times New Roman" w:cs="Times New Roman"/>
                  <w:noProof/>
                  <w:sz w:val="24"/>
                  <w:szCs w:val="24"/>
                  <w:lang w:val="en-US"/>
                </w:rPr>
              </w:pPr>
              <w:r w:rsidRPr="00CA11E1">
                <w:rPr>
                  <w:rFonts w:ascii="Times New Roman" w:hAnsi="Times New Roman" w:cs="Times New Roman"/>
                  <w:noProof/>
                  <w:sz w:val="24"/>
                  <w:szCs w:val="24"/>
                  <w:lang w:val="en-US"/>
                </w:rPr>
                <w:t xml:space="preserve">Schwenke, T. (2018, May 26). </w:t>
              </w:r>
              <w:r w:rsidRPr="00CA11E1">
                <w:rPr>
                  <w:rFonts w:ascii="Times New Roman" w:hAnsi="Times New Roman" w:cs="Times New Roman"/>
                  <w:i/>
                  <w:iCs/>
                  <w:noProof/>
                  <w:sz w:val="24"/>
                  <w:szCs w:val="24"/>
                  <w:lang w:val="en-US"/>
                </w:rPr>
                <w:t>Autonomous car / self-driving car - How it works! (Animation)</w:t>
              </w:r>
              <w:r w:rsidRPr="00CA11E1">
                <w:rPr>
                  <w:rFonts w:ascii="Times New Roman" w:hAnsi="Times New Roman" w:cs="Times New Roman"/>
                  <w:noProof/>
                  <w:sz w:val="24"/>
                  <w:szCs w:val="24"/>
                  <w:lang w:val="en-US"/>
                </w:rPr>
                <w:t>. Retrieved from Youtube: https://www.youtube.com/watch?v=gEy91PGGLR0</w:t>
              </w:r>
            </w:p>
            <w:p w14:paraId="3BD1168E" w14:textId="77777777" w:rsidR="00CA11E1" w:rsidRPr="00CA11E1" w:rsidRDefault="00CA11E1" w:rsidP="00CA11E1">
              <w:pPr>
                <w:pStyle w:val="Bibliography"/>
                <w:ind w:left="720" w:hanging="720"/>
                <w:rPr>
                  <w:rFonts w:ascii="Times New Roman" w:hAnsi="Times New Roman" w:cs="Times New Roman"/>
                  <w:noProof/>
                  <w:sz w:val="24"/>
                  <w:szCs w:val="24"/>
                  <w:lang w:val="en-US"/>
                </w:rPr>
              </w:pPr>
              <w:r w:rsidRPr="00CA11E1">
                <w:rPr>
                  <w:rFonts w:ascii="Times New Roman" w:hAnsi="Times New Roman" w:cs="Times New Roman"/>
                  <w:noProof/>
                  <w:sz w:val="24"/>
                  <w:szCs w:val="24"/>
                  <w:lang w:val="en-US"/>
                </w:rPr>
                <w:t xml:space="preserve">Statistics Canada. (2018, November 28). </w:t>
              </w:r>
              <w:r w:rsidRPr="00CA11E1">
                <w:rPr>
                  <w:rFonts w:ascii="Times New Roman" w:hAnsi="Times New Roman" w:cs="Times New Roman"/>
                  <w:i/>
                  <w:iCs/>
                  <w:noProof/>
                  <w:sz w:val="24"/>
                  <w:szCs w:val="24"/>
                  <w:lang w:val="en-US"/>
                </w:rPr>
                <w:t>New Data on Disability in Canada, 2017</w:t>
              </w:r>
              <w:r w:rsidRPr="00CA11E1">
                <w:rPr>
                  <w:rFonts w:ascii="Times New Roman" w:hAnsi="Times New Roman" w:cs="Times New Roman"/>
                  <w:noProof/>
                  <w:sz w:val="24"/>
                  <w:szCs w:val="24"/>
                  <w:lang w:val="en-US"/>
                </w:rPr>
                <w:t>. Retrieved from Statistics Canada: https://www150.statcan.gc.ca/n1/pub/11-627-m/11-627-m2018035-eng.htm</w:t>
              </w:r>
            </w:p>
            <w:p w14:paraId="5F5B0AAB" w14:textId="77777777" w:rsidR="00CA11E1" w:rsidRPr="00CA11E1" w:rsidRDefault="00CA11E1" w:rsidP="00CA11E1">
              <w:pPr>
                <w:pStyle w:val="Bibliography"/>
                <w:ind w:left="720" w:hanging="720"/>
                <w:rPr>
                  <w:rFonts w:ascii="Times New Roman" w:hAnsi="Times New Roman" w:cs="Times New Roman"/>
                  <w:noProof/>
                  <w:sz w:val="24"/>
                  <w:szCs w:val="24"/>
                  <w:lang w:val="en-US"/>
                </w:rPr>
              </w:pPr>
              <w:r w:rsidRPr="00CA11E1">
                <w:rPr>
                  <w:rFonts w:ascii="Times New Roman" w:hAnsi="Times New Roman" w:cs="Times New Roman"/>
                  <w:noProof/>
                  <w:sz w:val="24"/>
                  <w:szCs w:val="24"/>
                  <w:lang w:val="en-US"/>
                </w:rPr>
                <w:t xml:space="preserve">Team, T. (2022, April 21). </w:t>
              </w:r>
              <w:r w:rsidRPr="00CA11E1">
                <w:rPr>
                  <w:rFonts w:ascii="Times New Roman" w:hAnsi="Times New Roman" w:cs="Times New Roman"/>
                  <w:i/>
                  <w:iCs/>
                  <w:noProof/>
                  <w:sz w:val="24"/>
                  <w:szCs w:val="24"/>
                  <w:lang w:val="en-US"/>
                </w:rPr>
                <w:t>Tesla’s Self-Driving Business Is Powering Ahead Despite Setbacks</w:t>
              </w:r>
              <w:r w:rsidRPr="00CA11E1">
                <w:rPr>
                  <w:rFonts w:ascii="Times New Roman" w:hAnsi="Times New Roman" w:cs="Times New Roman"/>
                  <w:noProof/>
                  <w:sz w:val="24"/>
                  <w:szCs w:val="24"/>
                  <w:lang w:val="en-US"/>
                </w:rPr>
                <w:t>. Retrieved from Forbes: https://www.forbes.com/sites/greatspeculations/2021/11/24/teslas-self-driving-business-is-powering-ahead-despite-setbacks/?sh=3481bbe32206</w:t>
              </w:r>
            </w:p>
            <w:p w14:paraId="42B52E18" w14:textId="77777777" w:rsidR="00CA11E1" w:rsidRPr="00CA11E1" w:rsidRDefault="00CA11E1" w:rsidP="00CA11E1">
              <w:pPr>
                <w:pStyle w:val="Bibliography"/>
                <w:ind w:left="720" w:hanging="720"/>
                <w:rPr>
                  <w:rFonts w:ascii="Times New Roman" w:hAnsi="Times New Roman" w:cs="Times New Roman"/>
                  <w:noProof/>
                  <w:sz w:val="24"/>
                  <w:szCs w:val="24"/>
                  <w:lang w:val="en-US"/>
                </w:rPr>
              </w:pPr>
              <w:r w:rsidRPr="00CA11E1">
                <w:rPr>
                  <w:rFonts w:ascii="Times New Roman" w:hAnsi="Times New Roman" w:cs="Times New Roman"/>
                  <w:noProof/>
                  <w:sz w:val="24"/>
                  <w:szCs w:val="24"/>
                  <w:lang w:val="en-US"/>
                </w:rPr>
                <w:t xml:space="preserve">Thinkinsure. (2021, March 9). </w:t>
              </w:r>
              <w:r w:rsidRPr="00CA11E1">
                <w:rPr>
                  <w:rFonts w:ascii="Times New Roman" w:hAnsi="Times New Roman" w:cs="Times New Roman"/>
                  <w:i/>
                  <w:iCs/>
                  <w:noProof/>
                  <w:sz w:val="24"/>
                  <w:szCs w:val="24"/>
                  <w:lang w:val="en-US"/>
                </w:rPr>
                <w:t>What Will Be The Impact Of Self-driving Cars In Canada?</w:t>
              </w:r>
              <w:r w:rsidRPr="00CA11E1">
                <w:rPr>
                  <w:rFonts w:ascii="Times New Roman" w:hAnsi="Times New Roman" w:cs="Times New Roman"/>
                  <w:noProof/>
                  <w:sz w:val="24"/>
                  <w:szCs w:val="24"/>
                  <w:lang w:val="en-US"/>
                </w:rPr>
                <w:t xml:space="preserve"> Retrieved from Thinkinsure: https://www.thinkinsure.ca/insurance-help-centre/impact-of-self-driving-cars.html</w:t>
              </w:r>
            </w:p>
            <w:p w14:paraId="6D418E09" w14:textId="5374C879" w:rsidR="00CA11E1" w:rsidRDefault="00CA11E1" w:rsidP="00CA11E1">
              <w:r w:rsidRPr="00CA11E1">
                <w:rPr>
                  <w:rFonts w:ascii="Times New Roman" w:hAnsi="Times New Roman" w:cs="Times New Roman"/>
                  <w:b/>
                  <w:bCs/>
                  <w:noProof/>
                  <w:sz w:val="24"/>
                  <w:szCs w:val="24"/>
                </w:rPr>
                <w:fldChar w:fldCharType="end"/>
              </w:r>
            </w:p>
          </w:sdtContent>
        </w:sdt>
      </w:sdtContent>
    </w:sdt>
    <w:p w14:paraId="3A10A18A" w14:textId="77777777" w:rsidR="00CA11E1" w:rsidRPr="00A910A5" w:rsidRDefault="00CA11E1" w:rsidP="00A910A5">
      <w:pPr>
        <w:spacing w:before="240" w:after="240" w:line="240" w:lineRule="auto"/>
        <w:rPr>
          <w:rFonts w:ascii="Times New Roman" w:eastAsia="Times New Roman" w:hAnsi="Times New Roman" w:cs="Times New Roman"/>
          <w:sz w:val="24"/>
          <w:szCs w:val="24"/>
        </w:rPr>
      </w:pPr>
    </w:p>
    <w:sectPr w:rsidR="00CA11E1" w:rsidRPr="00A910A5" w:rsidSect="006E7F64">
      <w:pgSz w:w="12240" w:h="15840"/>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55D"/>
    <w:rsid w:val="00091740"/>
    <w:rsid w:val="001C38FA"/>
    <w:rsid w:val="00293560"/>
    <w:rsid w:val="002A4628"/>
    <w:rsid w:val="002A5801"/>
    <w:rsid w:val="00347DB5"/>
    <w:rsid w:val="004D4B0E"/>
    <w:rsid w:val="004E52AB"/>
    <w:rsid w:val="006E7F64"/>
    <w:rsid w:val="00782818"/>
    <w:rsid w:val="00785096"/>
    <w:rsid w:val="007D7D98"/>
    <w:rsid w:val="00870C8E"/>
    <w:rsid w:val="008C4D2D"/>
    <w:rsid w:val="009E3843"/>
    <w:rsid w:val="00A910A5"/>
    <w:rsid w:val="00AC6876"/>
    <w:rsid w:val="00B37EC8"/>
    <w:rsid w:val="00CA11E1"/>
    <w:rsid w:val="00D55D9B"/>
    <w:rsid w:val="00DA67C6"/>
    <w:rsid w:val="00DB3ED2"/>
    <w:rsid w:val="00DB4914"/>
    <w:rsid w:val="00DE358A"/>
    <w:rsid w:val="00E6055D"/>
    <w:rsid w:val="00EA2854"/>
    <w:rsid w:val="00EF3D2B"/>
    <w:rsid w:val="00EF51F5"/>
    <w:rsid w:val="00F60E97"/>
    <w:rsid w:val="00FA5598"/>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7DC65"/>
  <w15:chartTrackingRefBased/>
  <w15:docId w15:val="{27793F8C-1ADD-4B3F-895D-9DCD369F6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5D9B"/>
    <w:pPr>
      <w:keepNext/>
      <w:keepLines/>
      <w:spacing w:before="240" w:after="0"/>
      <w:outlineLvl w:val="0"/>
    </w:pPr>
    <w:rPr>
      <w:rFonts w:asciiTheme="majorHAnsi" w:eastAsiaTheme="majorEastAsia" w:hAnsiTheme="majorHAnsi" w:cstheme="majorBidi"/>
      <w:color w:val="2F5496" w:themeColor="accent1" w:themeShade="BF"/>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E7F64"/>
    <w:pPr>
      <w:spacing w:after="0" w:line="240" w:lineRule="auto"/>
    </w:pPr>
    <w:rPr>
      <w:lang w:val="en-US" w:eastAsia="en-US"/>
    </w:rPr>
  </w:style>
  <w:style w:type="character" w:customStyle="1" w:styleId="NoSpacingChar">
    <w:name w:val="No Spacing Char"/>
    <w:basedOn w:val="DefaultParagraphFont"/>
    <w:link w:val="NoSpacing"/>
    <w:uiPriority w:val="1"/>
    <w:rsid w:val="006E7F64"/>
    <w:rPr>
      <w:lang w:val="en-US" w:eastAsia="en-US"/>
    </w:rPr>
  </w:style>
  <w:style w:type="paragraph" w:styleId="NormalWeb">
    <w:name w:val="Normal (Web)"/>
    <w:basedOn w:val="Normal"/>
    <w:uiPriority w:val="99"/>
    <w:semiHidden/>
    <w:unhideWhenUsed/>
    <w:rsid w:val="00A910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D55D9B"/>
    <w:rPr>
      <w:rFonts w:asciiTheme="majorHAnsi" w:eastAsiaTheme="majorEastAsia" w:hAnsiTheme="majorHAnsi" w:cstheme="majorBidi"/>
      <w:color w:val="2F5496" w:themeColor="accent1" w:themeShade="BF"/>
      <w:sz w:val="32"/>
      <w:szCs w:val="32"/>
      <w:lang w:val="en-US" w:eastAsia="en-US"/>
    </w:rPr>
  </w:style>
  <w:style w:type="paragraph" w:styleId="Bibliography">
    <w:name w:val="Bibliography"/>
    <w:basedOn w:val="Normal"/>
    <w:next w:val="Normal"/>
    <w:uiPriority w:val="37"/>
    <w:unhideWhenUsed/>
    <w:rsid w:val="00D55D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9838">
      <w:bodyDiv w:val="1"/>
      <w:marLeft w:val="0"/>
      <w:marRight w:val="0"/>
      <w:marTop w:val="0"/>
      <w:marBottom w:val="0"/>
      <w:divBdr>
        <w:top w:val="none" w:sz="0" w:space="0" w:color="auto"/>
        <w:left w:val="none" w:sz="0" w:space="0" w:color="auto"/>
        <w:bottom w:val="none" w:sz="0" w:space="0" w:color="auto"/>
        <w:right w:val="none" w:sz="0" w:space="0" w:color="auto"/>
      </w:divBdr>
    </w:div>
    <w:div w:id="36241459">
      <w:bodyDiv w:val="1"/>
      <w:marLeft w:val="0"/>
      <w:marRight w:val="0"/>
      <w:marTop w:val="0"/>
      <w:marBottom w:val="0"/>
      <w:divBdr>
        <w:top w:val="none" w:sz="0" w:space="0" w:color="auto"/>
        <w:left w:val="none" w:sz="0" w:space="0" w:color="auto"/>
        <w:bottom w:val="none" w:sz="0" w:space="0" w:color="auto"/>
        <w:right w:val="none" w:sz="0" w:space="0" w:color="auto"/>
      </w:divBdr>
    </w:div>
    <w:div w:id="57898739">
      <w:bodyDiv w:val="1"/>
      <w:marLeft w:val="0"/>
      <w:marRight w:val="0"/>
      <w:marTop w:val="0"/>
      <w:marBottom w:val="0"/>
      <w:divBdr>
        <w:top w:val="none" w:sz="0" w:space="0" w:color="auto"/>
        <w:left w:val="none" w:sz="0" w:space="0" w:color="auto"/>
        <w:bottom w:val="none" w:sz="0" w:space="0" w:color="auto"/>
        <w:right w:val="none" w:sz="0" w:space="0" w:color="auto"/>
      </w:divBdr>
    </w:div>
    <w:div w:id="66074559">
      <w:bodyDiv w:val="1"/>
      <w:marLeft w:val="0"/>
      <w:marRight w:val="0"/>
      <w:marTop w:val="0"/>
      <w:marBottom w:val="0"/>
      <w:divBdr>
        <w:top w:val="none" w:sz="0" w:space="0" w:color="auto"/>
        <w:left w:val="none" w:sz="0" w:space="0" w:color="auto"/>
        <w:bottom w:val="none" w:sz="0" w:space="0" w:color="auto"/>
        <w:right w:val="none" w:sz="0" w:space="0" w:color="auto"/>
      </w:divBdr>
    </w:div>
    <w:div w:id="110590242">
      <w:bodyDiv w:val="1"/>
      <w:marLeft w:val="0"/>
      <w:marRight w:val="0"/>
      <w:marTop w:val="0"/>
      <w:marBottom w:val="0"/>
      <w:divBdr>
        <w:top w:val="none" w:sz="0" w:space="0" w:color="auto"/>
        <w:left w:val="none" w:sz="0" w:space="0" w:color="auto"/>
        <w:bottom w:val="none" w:sz="0" w:space="0" w:color="auto"/>
        <w:right w:val="none" w:sz="0" w:space="0" w:color="auto"/>
      </w:divBdr>
    </w:div>
    <w:div w:id="116534784">
      <w:bodyDiv w:val="1"/>
      <w:marLeft w:val="0"/>
      <w:marRight w:val="0"/>
      <w:marTop w:val="0"/>
      <w:marBottom w:val="0"/>
      <w:divBdr>
        <w:top w:val="none" w:sz="0" w:space="0" w:color="auto"/>
        <w:left w:val="none" w:sz="0" w:space="0" w:color="auto"/>
        <w:bottom w:val="none" w:sz="0" w:space="0" w:color="auto"/>
        <w:right w:val="none" w:sz="0" w:space="0" w:color="auto"/>
      </w:divBdr>
    </w:div>
    <w:div w:id="131603086">
      <w:bodyDiv w:val="1"/>
      <w:marLeft w:val="0"/>
      <w:marRight w:val="0"/>
      <w:marTop w:val="0"/>
      <w:marBottom w:val="0"/>
      <w:divBdr>
        <w:top w:val="none" w:sz="0" w:space="0" w:color="auto"/>
        <w:left w:val="none" w:sz="0" w:space="0" w:color="auto"/>
        <w:bottom w:val="none" w:sz="0" w:space="0" w:color="auto"/>
        <w:right w:val="none" w:sz="0" w:space="0" w:color="auto"/>
      </w:divBdr>
    </w:div>
    <w:div w:id="141973537">
      <w:bodyDiv w:val="1"/>
      <w:marLeft w:val="0"/>
      <w:marRight w:val="0"/>
      <w:marTop w:val="0"/>
      <w:marBottom w:val="0"/>
      <w:divBdr>
        <w:top w:val="none" w:sz="0" w:space="0" w:color="auto"/>
        <w:left w:val="none" w:sz="0" w:space="0" w:color="auto"/>
        <w:bottom w:val="none" w:sz="0" w:space="0" w:color="auto"/>
        <w:right w:val="none" w:sz="0" w:space="0" w:color="auto"/>
      </w:divBdr>
    </w:div>
    <w:div w:id="161940734">
      <w:bodyDiv w:val="1"/>
      <w:marLeft w:val="0"/>
      <w:marRight w:val="0"/>
      <w:marTop w:val="0"/>
      <w:marBottom w:val="0"/>
      <w:divBdr>
        <w:top w:val="none" w:sz="0" w:space="0" w:color="auto"/>
        <w:left w:val="none" w:sz="0" w:space="0" w:color="auto"/>
        <w:bottom w:val="none" w:sz="0" w:space="0" w:color="auto"/>
        <w:right w:val="none" w:sz="0" w:space="0" w:color="auto"/>
      </w:divBdr>
    </w:div>
    <w:div w:id="169687431">
      <w:bodyDiv w:val="1"/>
      <w:marLeft w:val="0"/>
      <w:marRight w:val="0"/>
      <w:marTop w:val="0"/>
      <w:marBottom w:val="0"/>
      <w:divBdr>
        <w:top w:val="none" w:sz="0" w:space="0" w:color="auto"/>
        <w:left w:val="none" w:sz="0" w:space="0" w:color="auto"/>
        <w:bottom w:val="none" w:sz="0" w:space="0" w:color="auto"/>
        <w:right w:val="none" w:sz="0" w:space="0" w:color="auto"/>
      </w:divBdr>
    </w:div>
    <w:div w:id="191497593">
      <w:bodyDiv w:val="1"/>
      <w:marLeft w:val="0"/>
      <w:marRight w:val="0"/>
      <w:marTop w:val="0"/>
      <w:marBottom w:val="0"/>
      <w:divBdr>
        <w:top w:val="none" w:sz="0" w:space="0" w:color="auto"/>
        <w:left w:val="none" w:sz="0" w:space="0" w:color="auto"/>
        <w:bottom w:val="none" w:sz="0" w:space="0" w:color="auto"/>
        <w:right w:val="none" w:sz="0" w:space="0" w:color="auto"/>
      </w:divBdr>
    </w:div>
    <w:div w:id="192963416">
      <w:bodyDiv w:val="1"/>
      <w:marLeft w:val="0"/>
      <w:marRight w:val="0"/>
      <w:marTop w:val="0"/>
      <w:marBottom w:val="0"/>
      <w:divBdr>
        <w:top w:val="none" w:sz="0" w:space="0" w:color="auto"/>
        <w:left w:val="none" w:sz="0" w:space="0" w:color="auto"/>
        <w:bottom w:val="none" w:sz="0" w:space="0" w:color="auto"/>
        <w:right w:val="none" w:sz="0" w:space="0" w:color="auto"/>
      </w:divBdr>
    </w:div>
    <w:div w:id="204021708">
      <w:bodyDiv w:val="1"/>
      <w:marLeft w:val="0"/>
      <w:marRight w:val="0"/>
      <w:marTop w:val="0"/>
      <w:marBottom w:val="0"/>
      <w:divBdr>
        <w:top w:val="none" w:sz="0" w:space="0" w:color="auto"/>
        <w:left w:val="none" w:sz="0" w:space="0" w:color="auto"/>
        <w:bottom w:val="none" w:sz="0" w:space="0" w:color="auto"/>
        <w:right w:val="none" w:sz="0" w:space="0" w:color="auto"/>
      </w:divBdr>
    </w:div>
    <w:div w:id="313334747">
      <w:bodyDiv w:val="1"/>
      <w:marLeft w:val="0"/>
      <w:marRight w:val="0"/>
      <w:marTop w:val="0"/>
      <w:marBottom w:val="0"/>
      <w:divBdr>
        <w:top w:val="none" w:sz="0" w:space="0" w:color="auto"/>
        <w:left w:val="none" w:sz="0" w:space="0" w:color="auto"/>
        <w:bottom w:val="none" w:sz="0" w:space="0" w:color="auto"/>
        <w:right w:val="none" w:sz="0" w:space="0" w:color="auto"/>
      </w:divBdr>
    </w:div>
    <w:div w:id="367415345">
      <w:bodyDiv w:val="1"/>
      <w:marLeft w:val="0"/>
      <w:marRight w:val="0"/>
      <w:marTop w:val="0"/>
      <w:marBottom w:val="0"/>
      <w:divBdr>
        <w:top w:val="none" w:sz="0" w:space="0" w:color="auto"/>
        <w:left w:val="none" w:sz="0" w:space="0" w:color="auto"/>
        <w:bottom w:val="none" w:sz="0" w:space="0" w:color="auto"/>
        <w:right w:val="none" w:sz="0" w:space="0" w:color="auto"/>
      </w:divBdr>
    </w:div>
    <w:div w:id="386878223">
      <w:bodyDiv w:val="1"/>
      <w:marLeft w:val="0"/>
      <w:marRight w:val="0"/>
      <w:marTop w:val="0"/>
      <w:marBottom w:val="0"/>
      <w:divBdr>
        <w:top w:val="none" w:sz="0" w:space="0" w:color="auto"/>
        <w:left w:val="none" w:sz="0" w:space="0" w:color="auto"/>
        <w:bottom w:val="none" w:sz="0" w:space="0" w:color="auto"/>
        <w:right w:val="none" w:sz="0" w:space="0" w:color="auto"/>
      </w:divBdr>
    </w:div>
    <w:div w:id="410349160">
      <w:bodyDiv w:val="1"/>
      <w:marLeft w:val="0"/>
      <w:marRight w:val="0"/>
      <w:marTop w:val="0"/>
      <w:marBottom w:val="0"/>
      <w:divBdr>
        <w:top w:val="none" w:sz="0" w:space="0" w:color="auto"/>
        <w:left w:val="none" w:sz="0" w:space="0" w:color="auto"/>
        <w:bottom w:val="none" w:sz="0" w:space="0" w:color="auto"/>
        <w:right w:val="none" w:sz="0" w:space="0" w:color="auto"/>
      </w:divBdr>
    </w:div>
    <w:div w:id="484590622">
      <w:bodyDiv w:val="1"/>
      <w:marLeft w:val="0"/>
      <w:marRight w:val="0"/>
      <w:marTop w:val="0"/>
      <w:marBottom w:val="0"/>
      <w:divBdr>
        <w:top w:val="none" w:sz="0" w:space="0" w:color="auto"/>
        <w:left w:val="none" w:sz="0" w:space="0" w:color="auto"/>
        <w:bottom w:val="none" w:sz="0" w:space="0" w:color="auto"/>
        <w:right w:val="none" w:sz="0" w:space="0" w:color="auto"/>
      </w:divBdr>
    </w:div>
    <w:div w:id="553739015">
      <w:bodyDiv w:val="1"/>
      <w:marLeft w:val="0"/>
      <w:marRight w:val="0"/>
      <w:marTop w:val="0"/>
      <w:marBottom w:val="0"/>
      <w:divBdr>
        <w:top w:val="none" w:sz="0" w:space="0" w:color="auto"/>
        <w:left w:val="none" w:sz="0" w:space="0" w:color="auto"/>
        <w:bottom w:val="none" w:sz="0" w:space="0" w:color="auto"/>
        <w:right w:val="none" w:sz="0" w:space="0" w:color="auto"/>
      </w:divBdr>
    </w:div>
    <w:div w:id="590041272">
      <w:bodyDiv w:val="1"/>
      <w:marLeft w:val="0"/>
      <w:marRight w:val="0"/>
      <w:marTop w:val="0"/>
      <w:marBottom w:val="0"/>
      <w:divBdr>
        <w:top w:val="none" w:sz="0" w:space="0" w:color="auto"/>
        <w:left w:val="none" w:sz="0" w:space="0" w:color="auto"/>
        <w:bottom w:val="none" w:sz="0" w:space="0" w:color="auto"/>
        <w:right w:val="none" w:sz="0" w:space="0" w:color="auto"/>
      </w:divBdr>
    </w:div>
    <w:div w:id="659623703">
      <w:bodyDiv w:val="1"/>
      <w:marLeft w:val="0"/>
      <w:marRight w:val="0"/>
      <w:marTop w:val="0"/>
      <w:marBottom w:val="0"/>
      <w:divBdr>
        <w:top w:val="none" w:sz="0" w:space="0" w:color="auto"/>
        <w:left w:val="none" w:sz="0" w:space="0" w:color="auto"/>
        <w:bottom w:val="none" w:sz="0" w:space="0" w:color="auto"/>
        <w:right w:val="none" w:sz="0" w:space="0" w:color="auto"/>
      </w:divBdr>
    </w:div>
    <w:div w:id="681250641">
      <w:bodyDiv w:val="1"/>
      <w:marLeft w:val="0"/>
      <w:marRight w:val="0"/>
      <w:marTop w:val="0"/>
      <w:marBottom w:val="0"/>
      <w:divBdr>
        <w:top w:val="none" w:sz="0" w:space="0" w:color="auto"/>
        <w:left w:val="none" w:sz="0" w:space="0" w:color="auto"/>
        <w:bottom w:val="none" w:sz="0" w:space="0" w:color="auto"/>
        <w:right w:val="none" w:sz="0" w:space="0" w:color="auto"/>
      </w:divBdr>
    </w:div>
    <w:div w:id="692733919">
      <w:bodyDiv w:val="1"/>
      <w:marLeft w:val="0"/>
      <w:marRight w:val="0"/>
      <w:marTop w:val="0"/>
      <w:marBottom w:val="0"/>
      <w:divBdr>
        <w:top w:val="none" w:sz="0" w:space="0" w:color="auto"/>
        <w:left w:val="none" w:sz="0" w:space="0" w:color="auto"/>
        <w:bottom w:val="none" w:sz="0" w:space="0" w:color="auto"/>
        <w:right w:val="none" w:sz="0" w:space="0" w:color="auto"/>
      </w:divBdr>
    </w:div>
    <w:div w:id="773750750">
      <w:bodyDiv w:val="1"/>
      <w:marLeft w:val="0"/>
      <w:marRight w:val="0"/>
      <w:marTop w:val="0"/>
      <w:marBottom w:val="0"/>
      <w:divBdr>
        <w:top w:val="none" w:sz="0" w:space="0" w:color="auto"/>
        <w:left w:val="none" w:sz="0" w:space="0" w:color="auto"/>
        <w:bottom w:val="none" w:sz="0" w:space="0" w:color="auto"/>
        <w:right w:val="none" w:sz="0" w:space="0" w:color="auto"/>
      </w:divBdr>
    </w:div>
    <w:div w:id="814833379">
      <w:bodyDiv w:val="1"/>
      <w:marLeft w:val="0"/>
      <w:marRight w:val="0"/>
      <w:marTop w:val="0"/>
      <w:marBottom w:val="0"/>
      <w:divBdr>
        <w:top w:val="none" w:sz="0" w:space="0" w:color="auto"/>
        <w:left w:val="none" w:sz="0" w:space="0" w:color="auto"/>
        <w:bottom w:val="none" w:sz="0" w:space="0" w:color="auto"/>
        <w:right w:val="none" w:sz="0" w:space="0" w:color="auto"/>
      </w:divBdr>
    </w:div>
    <w:div w:id="829518749">
      <w:bodyDiv w:val="1"/>
      <w:marLeft w:val="0"/>
      <w:marRight w:val="0"/>
      <w:marTop w:val="0"/>
      <w:marBottom w:val="0"/>
      <w:divBdr>
        <w:top w:val="none" w:sz="0" w:space="0" w:color="auto"/>
        <w:left w:val="none" w:sz="0" w:space="0" w:color="auto"/>
        <w:bottom w:val="none" w:sz="0" w:space="0" w:color="auto"/>
        <w:right w:val="none" w:sz="0" w:space="0" w:color="auto"/>
      </w:divBdr>
    </w:div>
    <w:div w:id="1060326738">
      <w:bodyDiv w:val="1"/>
      <w:marLeft w:val="0"/>
      <w:marRight w:val="0"/>
      <w:marTop w:val="0"/>
      <w:marBottom w:val="0"/>
      <w:divBdr>
        <w:top w:val="none" w:sz="0" w:space="0" w:color="auto"/>
        <w:left w:val="none" w:sz="0" w:space="0" w:color="auto"/>
        <w:bottom w:val="none" w:sz="0" w:space="0" w:color="auto"/>
        <w:right w:val="none" w:sz="0" w:space="0" w:color="auto"/>
      </w:divBdr>
    </w:div>
    <w:div w:id="1085037349">
      <w:bodyDiv w:val="1"/>
      <w:marLeft w:val="0"/>
      <w:marRight w:val="0"/>
      <w:marTop w:val="0"/>
      <w:marBottom w:val="0"/>
      <w:divBdr>
        <w:top w:val="none" w:sz="0" w:space="0" w:color="auto"/>
        <w:left w:val="none" w:sz="0" w:space="0" w:color="auto"/>
        <w:bottom w:val="none" w:sz="0" w:space="0" w:color="auto"/>
        <w:right w:val="none" w:sz="0" w:space="0" w:color="auto"/>
      </w:divBdr>
    </w:div>
    <w:div w:id="1087069251">
      <w:bodyDiv w:val="1"/>
      <w:marLeft w:val="0"/>
      <w:marRight w:val="0"/>
      <w:marTop w:val="0"/>
      <w:marBottom w:val="0"/>
      <w:divBdr>
        <w:top w:val="none" w:sz="0" w:space="0" w:color="auto"/>
        <w:left w:val="none" w:sz="0" w:space="0" w:color="auto"/>
        <w:bottom w:val="none" w:sz="0" w:space="0" w:color="auto"/>
        <w:right w:val="none" w:sz="0" w:space="0" w:color="auto"/>
      </w:divBdr>
    </w:div>
    <w:div w:id="1118909059">
      <w:bodyDiv w:val="1"/>
      <w:marLeft w:val="0"/>
      <w:marRight w:val="0"/>
      <w:marTop w:val="0"/>
      <w:marBottom w:val="0"/>
      <w:divBdr>
        <w:top w:val="none" w:sz="0" w:space="0" w:color="auto"/>
        <w:left w:val="none" w:sz="0" w:space="0" w:color="auto"/>
        <w:bottom w:val="none" w:sz="0" w:space="0" w:color="auto"/>
        <w:right w:val="none" w:sz="0" w:space="0" w:color="auto"/>
      </w:divBdr>
    </w:div>
    <w:div w:id="1131945398">
      <w:bodyDiv w:val="1"/>
      <w:marLeft w:val="0"/>
      <w:marRight w:val="0"/>
      <w:marTop w:val="0"/>
      <w:marBottom w:val="0"/>
      <w:divBdr>
        <w:top w:val="none" w:sz="0" w:space="0" w:color="auto"/>
        <w:left w:val="none" w:sz="0" w:space="0" w:color="auto"/>
        <w:bottom w:val="none" w:sz="0" w:space="0" w:color="auto"/>
        <w:right w:val="none" w:sz="0" w:space="0" w:color="auto"/>
      </w:divBdr>
    </w:div>
    <w:div w:id="1250846960">
      <w:bodyDiv w:val="1"/>
      <w:marLeft w:val="0"/>
      <w:marRight w:val="0"/>
      <w:marTop w:val="0"/>
      <w:marBottom w:val="0"/>
      <w:divBdr>
        <w:top w:val="none" w:sz="0" w:space="0" w:color="auto"/>
        <w:left w:val="none" w:sz="0" w:space="0" w:color="auto"/>
        <w:bottom w:val="none" w:sz="0" w:space="0" w:color="auto"/>
        <w:right w:val="none" w:sz="0" w:space="0" w:color="auto"/>
      </w:divBdr>
    </w:div>
    <w:div w:id="1356036168">
      <w:bodyDiv w:val="1"/>
      <w:marLeft w:val="0"/>
      <w:marRight w:val="0"/>
      <w:marTop w:val="0"/>
      <w:marBottom w:val="0"/>
      <w:divBdr>
        <w:top w:val="none" w:sz="0" w:space="0" w:color="auto"/>
        <w:left w:val="none" w:sz="0" w:space="0" w:color="auto"/>
        <w:bottom w:val="none" w:sz="0" w:space="0" w:color="auto"/>
        <w:right w:val="none" w:sz="0" w:space="0" w:color="auto"/>
      </w:divBdr>
    </w:div>
    <w:div w:id="1362366465">
      <w:bodyDiv w:val="1"/>
      <w:marLeft w:val="0"/>
      <w:marRight w:val="0"/>
      <w:marTop w:val="0"/>
      <w:marBottom w:val="0"/>
      <w:divBdr>
        <w:top w:val="none" w:sz="0" w:space="0" w:color="auto"/>
        <w:left w:val="none" w:sz="0" w:space="0" w:color="auto"/>
        <w:bottom w:val="none" w:sz="0" w:space="0" w:color="auto"/>
        <w:right w:val="none" w:sz="0" w:space="0" w:color="auto"/>
      </w:divBdr>
    </w:div>
    <w:div w:id="1380667734">
      <w:bodyDiv w:val="1"/>
      <w:marLeft w:val="0"/>
      <w:marRight w:val="0"/>
      <w:marTop w:val="0"/>
      <w:marBottom w:val="0"/>
      <w:divBdr>
        <w:top w:val="none" w:sz="0" w:space="0" w:color="auto"/>
        <w:left w:val="none" w:sz="0" w:space="0" w:color="auto"/>
        <w:bottom w:val="none" w:sz="0" w:space="0" w:color="auto"/>
        <w:right w:val="none" w:sz="0" w:space="0" w:color="auto"/>
      </w:divBdr>
    </w:div>
    <w:div w:id="1410272184">
      <w:bodyDiv w:val="1"/>
      <w:marLeft w:val="0"/>
      <w:marRight w:val="0"/>
      <w:marTop w:val="0"/>
      <w:marBottom w:val="0"/>
      <w:divBdr>
        <w:top w:val="none" w:sz="0" w:space="0" w:color="auto"/>
        <w:left w:val="none" w:sz="0" w:space="0" w:color="auto"/>
        <w:bottom w:val="none" w:sz="0" w:space="0" w:color="auto"/>
        <w:right w:val="none" w:sz="0" w:space="0" w:color="auto"/>
      </w:divBdr>
    </w:div>
    <w:div w:id="1447502588">
      <w:bodyDiv w:val="1"/>
      <w:marLeft w:val="0"/>
      <w:marRight w:val="0"/>
      <w:marTop w:val="0"/>
      <w:marBottom w:val="0"/>
      <w:divBdr>
        <w:top w:val="none" w:sz="0" w:space="0" w:color="auto"/>
        <w:left w:val="none" w:sz="0" w:space="0" w:color="auto"/>
        <w:bottom w:val="none" w:sz="0" w:space="0" w:color="auto"/>
        <w:right w:val="none" w:sz="0" w:space="0" w:color="auto"/>
      </w:divBdr>
    </w:div>
    <w:div w:id="1477529308">
      <w:bodyDiv w:val="1"/>
      <w:marLeft w:val="0"/>
      <w:marRight w:val="0"/>
      <w:marTop w:val="0"/>
      <w:marBottom w:val="0"/>
      <w:divBdr>
        <w:top w:val="none" w:sz="0" w:space="0" w:color="auto"/>
        <w:left w:val="none" w:sz="0" w:space="0" w:color="auto"/>
        <w:bottom w:val="none" w:sz="0" w:space="0" w:color="auto"/>
        <w:right w:val="none" w:sz="0" w:space="0" w:color="auto"/>
      </w:divBdr>
    </w:div>
    <w:div w:id="1504930883">
      <w:bodyDiv w:val="1"/>
      <w:marLeft w:val="0"/>
      <w:marRight w:val="0"/>
      <w:marTop w:val="0"/>
      <w:marBottom w:val="0"/>
      <w:divBdr>
        <w:top w:val="none" w:sz="0" w:space="0" w:color="auto"/>
        <w:left w:val="none" w:sz="0" w:space="0" w:color="auto"/>
        <w:bottom w:val="none" w:sz="0" w:space="0" w:color="auto"/>
        <w:right w:val="none" w:sz="0" w:space="0" w:color="auto"/>
      </w:divBdr>
    </w:div>
    <w:div w:id="1511799401">
      <w:bodyDiv w:val="1"/>
      <w:marLeft w:val="0"/>
      <w:marRight w:val="0"/>
      <w:marTop w:val="0"/>
      <w:marBottom w:val="0"/>
      <w:divBdr>
        <w:top w:val="none" w:sz="0" w:space="0" w:color="auto"/>
        <w:left w:val="none" w:sz="0" w:space="0" w:color="auto"/>
        <w:bottom w:val="none" w:sz="0" w:space="0" w:color="auto"/>
        <w:right w:val="none" w:sz="0" w:space="0" w:color="auto"/>
      </w:divBdr>
    </w:div>
    <w:div w:id="1560820940">
      <w:bodyDiv w:val="1"/>
      <w:marLeft w:val="0"/>
      <w:marRight w:val="0"/>
      <w:marTop w:val="0"/>
      <w:marBottom w:val="0"/>
      <w:divBdr>
        <w:top w:val="none" w:sz="0" w:space="0" w:color="auto"/>
        <w:left w:val="none" w:sz="0" w:space="0" w:color="auto"/>
        <w:bottom w:val="none" w:sz="0" w:space="0" w:color="auto"/>
        <w:right w:val="none" w:sz="0" w:space="0" w:color="auto"/>
      </w:divBdr>
    </w:div>
    <w:div w:id="1651640868">
      <w:bodyDiv w:val="1"/>
      <w:marLeft w:val="0"/>
      <w:marRight w:val="0"/>
      <w:marTop w:val="0"/>
      <w:marBottom w:val="0"/>
      <w:divBdr>
        <w:top w:val="none" w:sz="0" w:space="0" w:color="auto"/>
        <w:left w:val="none" w:sz="0" w:space="0" w:color="auto"/>
        <w:bottom w:val="none" w:sz="0" w:space="0" w:color="auto"/>
        <w:right w:val="none" w:sz="0" w:space="0" w:color="auto"/>
      </w:divBdr>
    </w:div>
    <w:div w:id="1672176549">
      <w:bodyDiv w:val="1"/>
      <w:marLeft w:val="0"/>
      <w:marRight w:val="0"/>
      <w:marTop w:val="0"/>
      <w:marBottom w:val="0"/>
      <w:divBdr>
        <w:top w:val="none" w:sz="0" w:space="0" w:color="auto"/>
        <w:left w:val="none" w:sz="0" w:space="0" w:color="auto"/>
        <w:bottom w:val="none" w:sz="0" w:space="0" w:color="auto"/>
        <w:right w:val="none" w:sz="0" w:space="0" w:color="auto"/>
      </w:divBdr>
    </w:div>
    <w:div w:id="1680156878">
      <w:bodyDiv w:val="1"/>
      <w:marLeft w:val="0"/>
      <w:marRight w:val="0"/>
      <w:marTop w:val="0"/>
      <w:marBottom w:val="0"/>
      <w:divBdr>
        <w:top w:val="none" w:sz="0" w:space="0" w:color="auto"/>
        <w:left w:val="none" w:sz="0" w:space="0" w:color="auto"/>
        <w:bottom w:val="none" w:sz="0" w:space="0" w:color="auto"/>
        <w:right w:val="none" w:sz="0" w:space="0" w:color="auto"/>
      </w:divBdr>
    </w:div>
    <w:div w:id="1695768105">
      <w:bodyDiv w:val="1"/>
      <w:marLeft w:val="0"/>
      <w:marRight w:val="0"/>
      <w:marTop w:val="0"/>
      <w:marBottom w:val="0"/>
      <w:divBdr>
        <w:top w:val="none" w:sz="0" w:space="0" w:color="auto"/>
        <w:left w:val="none" w:sz="0" w:space="0" w:color="auto"/>
        <w:bottom w:val="none" w:sz="0" w:space="0" w:color="auto"/>
        <w:right w:val="none" w:sz="0" w:space="0" w:color="auto"/>
      </w:divBdr>
    </w:div>
    <w:div w:id="1786346051">
      <w:bodyDiv w:val="1"/>
      <w:marLeft w:val="0"/>
      <w:marRight w:val="0"/>
      <w:marTop w:val="0"/>
      <w:marBottom w:val="0"/>
      <w:divBdr>
        <w:top w:val="none" w:sz="0" w:space="0" w:color="auto"/>
        <w:left w:val="none" w:sz="0" w:space="0" w:color="auto"/>
        <w:bottom w:val="none" w:sz="0" w:space="0" w:color="auto"/>
        <w:right w:val="none" w:sz="0" w:space="0" w:color="auto"/>
      </w:divBdr>
    </w:div>
    <w:div w:id="1826627715">
      <w:bodyDiv w:val="1"/>
      <w:marLeft w:val="0"/>
      <w:marRight w:val="0"/>
      <w:marTop w:val="0"/>
      <w:marBottom w:val="0"/>
      <w:divBdr>
        <w:top w:val="none" w:sz="0" w:space="0" w:color="auto"/>
        <w:left w:val="none" w:sz="0" w:space="0" w:color="auto"/>
        <w:bottom w:val="none" w:sz="0" w:space="0" w:color="auto"/>
        <w:right w:val="none" w:sz="0" w:space="0" w:color="auto"/>
      </w:divBdr>
    </w:div>
    <w:div w:id="1841195295">
      <w:bodyDiv w:val="1"/>
      <w:marLeft w:val="0"/>
      <w:marRight w:val="0"/>
      <w:marTop w:val="0"/>
      <w:marBottom w:val="0"/>
      <w:divBdr>
        <w:top w:val="none" w:sz="0" w:space="0" w:color="auto"/>
        <w:left w:val="none" w:sz="0" w:space="0" w:color="auto"/>
        <w:bottom w:val="none" w:sz="0" w:space="0" w:color="auto"/>
        <w:right w:val="none" w:sz="0" w:space="0" w:color="auto"/>
      </w:divBdr>
    </w:div>
    <w:div w:id="1856923100">
      <w:bodyDiv w:val="1"/>
      <w:marLeft w:val="0"/>
      <w:marRight w:val="0"/>
      <w:marTop w:val="0"/>
      <w:marBottom w:val="0"/>
      <w:divBdr>
        <w:top w:val="none" w:sz="0" w:space="0" w:color="auto"/>
        <w:left w:val="none" w:sz="0" w:space="0" w:color="auto"/>
        <w:bottom w:val="none" w:sz="0" w:space="0" w:color="auto"/>
        <w:right w:val="none" w:sz="0" w:space="0" w:color="auto"/>
      </w:divBdr>
    </w:div>
    <w:div w:id="2037999030">
      <w:bodyDiv w:val="1"/>
      <w:marLeft w:val="0"/>
      <w:marRight w:val="0"/>
      <w:marTop w:val="0"/>
      <w:marBottom w:val="0"/>
      <w:divBdr>
        <w:top w:val="none" w:sz="0" w:space="0" w:color="auto"/>
        <w:left w:val="none" w:sz="0" w:space="0" w:color="auto"/>
        <w:bottom w:val="none" w:sz="0" w:space="0" w:color="auto"/>
        <w:right w:val="none" w:sz="0" w:space="0" w:color="auto"/>
      </w:divBdr>
    </w:div>
    <w:div w:id="2069839547">
      <w:bodyDiv w:val="1"/>
      <w:marLeft w:val="0"/>
      <w:marRight w:val="0"/>
      <w:marTop w:val="0"/>
      <w:marBottom w:val="0"/>
      <w:divBdr>
        <w:top w:val="none" w:sz="0" w:space="0" w:color="auto"/>
        <w:left w:val="none" w:sz="0" w:space="0" w:color="auto"/>
        <w:bottom w:val="none" w:sz="0" w:space="0" w:color="auto"/>
        <w:right w:val="none" w:sz="0" w:space="0" w:color="auto"/>
      </w:divBdr>
    </w:div>
    <w:div w:id="208826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Yang Xu (301450034), Javier Taylor (301567358), 
Helena Zhao (301451170), Xinhe Yu (301449635)</Abstract>
  <CompanyAddress/>
  <CompanyPhone/>
  <CompanyFax/>
  <CompanyEmail>Professor: Ahmad Bisher</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Tho18</b:Tag>
    <b:SourceType>InternetSite</b:SourceType>
    <b:Guid>{F0F6B078-D24C-4FFE-B8D5-059DC1F8D0BC}</b:Guid>
    <b:Title>Autonomous car / self-driving car - How it works! (Animation)</b:Title>
    <b:InternetSiteTitle>Youtube</b:InternetSiteTitle>
    <b:Year>2018</b:Year>
    <b:Month>May</b:Month>
    <b:Day>26</b:Day>
    <b:URL>https://www.youtube.com/watch?v=gEy91PGGLR0</b:URL>
    <b:Author>
      <b:Author>
        <b:NameList>
          <b:Person>
            <b:Last>Schwenke</b:Last>
            <b:First>Thomas</b:First>
          </b:Person>
        </b:NameList>
      </b:Author>
    </b:Author>
    <b:RefOrder>1</b:RefOrder>
  </b:Source>
  <b:Source>
    <b:Tag>Cam22</b:Tag>
    <b:SourceType>InternetSite</b:SourceType>
    <b:Guid>{ED32D989-5CA5-49A6-A2C0-32D877267455}</b:Guid>
    <b:Author>
      <b:Author>
        <b:NameList>
          <b:Person>
            <b:Last>Schoppa</b:Last>
            <b:First>Cameron</b:First>
          </b:Person>
        </b:NameList>
      </b:Author>
    </b:Author>
    <b:Title>Top Autonomous Vehicles Companies to Watch in 2022</b:Title>
    <b:InternetSiteTitle>AI Time Journal</b:InternetSiteTitle>
    <b:Year>2022</b:Year>
    <b:Month>September </b:Month>
    <b:Day>26</b:Day>
    <b:URL>https://www.aitimejournal.com/autonomous-vehicles-companies-to-watch</b:URL>
    <b:RefOrder>2</b:RefOrder>
  </b:Source>
  <b:Source>
    <b:Tag>Tre22</b:Tag>
    <b:SourceType>InternetSite</b:SourceType>
    <b:Guid>{58F116AE-69CC-48AD-A166-A7D2FB8CEE2A}</b:Guid>
    <b:Author>
      <b:Author>
        <b:NameList>
          <b:Person>
            <b:Last>Team</b:Last>
            <b:First>Trefis</b:First>
          </b:Person>
        </b:NameList>
      </b:Author>
    </b:Author>
    <b:Title>Tesla’s Self-Driving Business Is Powering Ahead Despite Setbacks</b:Title>
    <b:InternetSiteTitle>Forbes</b:InternetSiteTitle>
    <b:Year>2022</b:Year>
    <b:Month>April </b:Month>
    <b:Day>21</b:Day>
    <b:URL>https://www.forbes.com/sites/greatspeculations/2021/11/24/teslas-self-driving-business-is-powering-ahead-despite-setbacks/?sh=3481bbe32206</b:URL>
    <b:RefOrder>3</b:RefOrder>
  </b:Source>
  <b:Source>
    <b:Tag>Thi21</b:Tag>
    <b:SourceType>InternetSite</b:SourceType>
    <b:Guid>{26084CE3-2304-43F9-A45E-B4EC033F9798}</b:Guid>
    <b:Author>
      <b:Author>
        <b:Corporate>Thinkinsure</b:Corporate>
      </b:Author>
    </b:Author>
    <b:Title>What Will Be The Impact Of Self-driving Cars In Canada?</b:Title>
    <b:InternetSiteTitle>Thinkinsure</b:InternetSiteTitle>
    <b:Year>2021</b:Year>
    <b:Month>March</b:Month>
    <b:Day>9</b:Day>
    <b:URL>https://www.thinkinsure.ca/insurance-help-centre/impact-of-self-driving-cars.html</b:URL>
    <b:RefOrder>4</b:RefOrder>
  </b:Source>
  <b:Source>
    <b:Tag>Sta18</b:Tag>
    <b:SourceType>InternetSite</b:SourceType>
    <b:Guid>{CB564F14-3E21-42B6-BCB8-63B2B0F248F5}</b:Guid>
    <b:Author>
      <b:Author>
        <b:Corporate>Statistics Canada</b:Corporate>
      </b:Author>
    </b:Author>
    <b:Title>New Data on Disability in Canada, 2017</b:Title>
    <b:InternetSiteTitle>Statistics Canada</b:InternetSiteTitle>
    <b:Year>2018</b:Year>
    <b:Month>November</b:Month>
    <b:Day>28</b:Day>
    <b:URL>https://www150.statcan.gc.ca/n1/pub/11-627-m/11-627-m2018035-eng.htm</b:URL>
    <b:RefOrder>5</b:RefOrder>
  </b:Source>
  <b:Source>
    <b:Tag>RGB22</b:Tag>
    <b:SourceType>InternetSite</b:SourceType>
    <b:Guid>{FC69717B-7959-4BD6-9A34-FC69F6C3B4C8}</b:Guid>
    <b:Author>
      <b:Author>
        <b:Corporate>RGBSI</b:Corporate>
      </b:Author>
    </b:Author>
    <b:Title>Explanation of the 6 Levels of Driving Automation</b:Title>
    <b:InternetSiteTitle>RGBSI</b:InternetSiteTitle>
    <b:Year>2022</b:Year>
    <b:URL>https://blog.rgbsi.com/6-levels-of-driving-automation?fbclid=IwAR1x_RjFvj_Bb3utvW3FCqyglWtsE0Cvvns71xJZvhqR-EOMGZGpLRkEPLQ</b:URL>
    <b:RefOrder>6</b:RefOrder>
  </b:Source>
  <b:Source>
    <b:Tag>Can221</b:Tag>
    <b:SourceType>DocumentFromInternetSite</b:SourceType>
    <b:Guid>{279276F4-76C7-4019-BBFF-9CB1CFC0B59C}</b:Guid>
    <b:Author>
      <b:Author>
        <b:Corporate>Canadadrives</b:Corporate>
      </b:Author>
    </b:Author>
    <b:Title>The Future of Self Driving Cars in Canada</b:Title>
    <b:InternetSiteTitle>Canadadrives</b:InternetSiteTitle>
    <b:Year>2022</b:Year>
    <b:URL>https://www.canadadrives.ca/blog/news/self-driving-cars-in-canada</b:URL>
    <b:RefOrder>7</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D6EFE2B-6C60-4835-8678-E8EE01D79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1328</Words>
  <Characters>7570</Characters>
  <Application>Microsoft Office Word</Application>
  <DocSecurity>0</DocSecurity>
  <Lines>63</Lines>
  <Paragraphs>17</Paragraphs>
  <ScaleCrop>false</ScaleCrop>
  <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Driverless Technology</dc:subject>
  <dc:creator>TA: Tianchen Xu</dc:creator>
  <cp:keywords/>
  <dc:description/>
  <cp:lastModifiedBy>helena zhao</cp:lastModifiedBy>
  <cp:revision>3</cp:revision>
  <dcterms:created xsi:type="dcterms:W3CDTF">2022-11-24T09:24:00Z</dcterms:created>
  <dcterms:modified xsi:type="dcterms:W3CDTF">2022-11-24T09:25:00Z</dcterms:modified>
</cp:coreProperties>
</file>